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华文中宋" w:hAnsi="华文中宋" w:eastAsia="华文中宋" w:cs="华文中宋"/>
          <w:b/>
          <w:bCs/>
          <w:color w:val="0C0C0C"/>
          <w:sz w:val="44"/>
          <w:szCs w:val="44"/>
        </w:rPr>
      </w:pPr>
      <w:r>
        <w:rPr>
          <w:rFonts w:hint="eastAsia" w:ascii="华文中宋" w:hAnsi="华文中宋" w:eastAsia="华文中宋" w:cs="华文中宋"/>
          <w:b/>
          <w:bCs/>
          <w:color w:val="0C0C0C"/>
          <w:sz w:val="44"/>
          <w:szCs w:val="44"/>
        </w:rPr>
        <w:t>杭州市中央财政支持住房租赁市场发展</w:t>
      </w:r>
    </w:p>
    <w:p>
      <w:pPr>
        <w:adjustRightInd w:val="0"/>
        <w:snapToGrid w:val="0"/>
        <w:spacing w:line="550" w:lineRule="exact"/>
        <w:jc w:val="center"/>
        <w:rPr>
          <w:rFonts w:ascii="Times New Roman" w:hAnsi="Times New Roman" w:eastAsia="方正小标宋简体"/>
          <w:color w:val="0C0C0C"/>
          <w:sz w:val="44"/>
          <w:szCs w:val="44"/>
        </w:rPr>
      </w:pPr>
      <w:r>
        <w:rPr>
          <w:rFonts w:hint="eastAsia" w:ascii="华文中宋" w:hAnsi="华文中宋" w:eastAsia="华文中宋" w:cs="华文中宋"/>
          <w:b/>
          <w:bCs/>
          <w:color w:val="0C0C0C"/>
          <w:sz w:val="44"/>
          <w:szCs w:val="44"/>
        </w:rPr>
        <w:t>试点专项资金</w:t>
      </w:r>
      <w:r>
        <w:rPr>
          <w:rFonts w:hint="eastAsia" w:ascii="华文中宋" w:hAnsi="华文中宋" w:eastAsia="华文中宋" w:cs="华文中宋"/>
          <w:b/>
          <w:bCs/>
          <w:color w:val="0C0C0C"/>
          <w:sz w:val="44"/>
          <w:szCs w:val="44"/>
          <w:lang w:val="en-US" w:eastAsia="zh-CN"/>
        </w:rPr>
        <w:t>项目竣工清算</w:t>
      </w:r>
      <w:r>
        <w:rPr>
          <w:rFonts w:hint="eastAsia" w:ascii="华文中宋" w:hAnsi="华文中宋" w:eastAsia="华文中宋" w:cs="华文中宋"/>
          <w:b/>
          <w:bCs/>
          <w:color w:val="0C0C0C"/>
          <w:sz w:val="44"/>
          <w:szCs w:val="44"/>
        </w:rPr>
        <w:t>申</w:t>
      </w:r>
      <w:r>
        <w:rPr>
          <w:rFonts w:hint="eastAsia" w:ascii="华文中宋" w:hAnsi="华文中宋" w:eastAsia="华文中宋" w:cs="华文中宋"/>
          <w:b/>
          <w:bCs/>
          <w:color w:val="0C0C0C"/>
          <w:sz w:val="44"/>
          <w:szCs w:val="44"/>
          <w:lang w:val="en-US" w:eastAsia="zh-CN"/>
        </w:rPr>
        <w:t>请</w:t>
      </w:r>
      <w:r>
        <w:rPr>
          <w:rFonts w:hint="eastAsia" w:ascii="华文中宋" w:hAnsi="华文中宋" w:eastAsia="华文中宋" w:cs="华文中宋"/>
          <w:b/>
          <w:bCs/>
          <w:color w:val="0C0C0C"/>
          <w:sz w:val="44"/>
          <w:szCs w:val="44"/>
        </w:rPr>
        <w:t>书</w:t>
      </w:r>
    </w:p>
    <w:p>
      <w:pPr>
        <w:adjustRightInd w:val="0"/>
        <w:snapToGrid w:val="0"/>
        <w:spacing w:line="550" w:lineRule="exact"/>
        <w:ind w:firstLine="872" w:firstLineChars="200"/>
        <w:rPr>
          <w:rFonts w:ascii="Times New Roman" w:hAnsi="Times New Roman"/>
          <w:color w:val="0C0C0C"/>
          <w:kern w:val="0"/>
          <w:sz w:val="44"/>
        </w:rPr>
      </w:pPr>
    </w:p>
    <w:p>
      <w:pPr>
        <w:adjustRightInd w:val="0"/>
        <w:snapToGrid w:val="0"/>
        <w:spacing w:line="550" w:lineRule="exact"/>
        <w:ind w:firstLine="872" w:firstLineChars="200"/>
        <w:rPr>
          <w:rFonts w:ascii="Times New Roman" w:hAnsi="Times New Roman"/>
          <w:color w:val="0C0C0C"/>
          <w:kern w:val="0"/>
          <w:sz w:val="44"/>
        </w:rPr>
      </w:pPr>
    </w:p>
    <w:p>
      <w:pPr>
        <w:adjustRightInd w:val="0"/>
        <w:snapToGrid w:val="0"/>
        <w:spacing w:line="550" w:lineRule="exact"/>
        <w:ind w:firstLine="1380" w:firstLineChars="500"/>
        <w:rPr>
          <w:rFonts w:ascii="仿宋_GB2312" w:hAnsi="仿宋_GB2312" w:eastAsia="仿宋_GB2312" w:cs="仿宋_GB2312"/>
          <w:color w:val="0C0C0C"/>
          <w:sz w:val="28"/>
          <w:szCs w:val="28"/>
        </w:rPr>
      </w:pPr>
      <w:r>
        <w:rPr>
          <w:rFonts w:hint="eastAsia" w:ascii="仿宋_GB2312" w:hAnsi="仿宋_GB2312" w:eastAsia="仿宋_GB2312" w:cs="仿宋_GB2312"/>
          <w:color w:val="0C0C0C"/>
          <w:sz w:val="28"/>
          <w:szCs w:val="28"/>
        </w:rPr>
        <w:t xml:space="preserve">项目名称   </w:t>
      </w:r>
      <w:r>
        <w:rPr>
          <w:rFonts w:hint="eastAsia" w:ascii="仿宋_GB2312" w:hAnsi="仿宋_GB2312" w:eastAsia="仿宋_GB2312" w:cs="仿宋_GB2312"/>
          <w:color w:val="0C0C0C"/>
          <w:sz w:val="28"/>
          <w:szCs w:val="28"/>
          <w:u w:val="single"/>
        </w:rPr>
        <w:t xml:space="preserve">                          </w:t>
      </w:r>
    </w:p>
    <w:p>
      <w:pPr>
        <w:adjustRightInd w:val="0"/>
        <w:snapToGrid w:val="0"/>
        <w:spacing w:line="550" w:lineRule="exact"/>
        <w:ind w:firstLine="1380" w:firstLineChars="500"/>
        <w:rPr>
          <w:rFonts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ascii="仿宋_GB2312" w:hAnsi="仿宋_GB2312" w:eastAsia="仿宋_GB2312" w:cs="仿宋_GB2312"/>
          <w:color w:val="0C0C0C"/>
          <w:sz w:val="28"/>
          <w:szCs w:val="28"/>
        </w:rPr>
      </w:pPr>
      <w:r>
        <w:rPr>
          <w:rFonts w:hint="eastAsia" w:ascii="仿宋_GB2312" w:hAnsi="仿宋_GB2312" w:eastAsia="仿宋_GB2312" w:cs="仿宋_GB2312"/>
          <w:color w:val="0C0C0C"/>
          <w:sz w:val="28"/>
          <w:szCs w:val="28"/>
        </w:rPr>
        <w:t xml:space="preserve">申报企业   </w:t>
      </w:r>
      <w:r>
        <w:rPr>
          <w:rFonts w:hint="eastAsia" w:ascii="仿宋_GB2312" w:hAnsi="仿宋_GB2312" w:eastAsia="仿宋_GB2312" w:cs="仿宋_GB2312"/>
          <w:color w:val="0C0C0C"/>
          <w:sz w:val="28"/>
          <w:szCs w:val="28"/>
          <w:u w:val="single"/>
        </w:rPr>
        <w:t xml:space="preserve">                          </w:t>
      </w:r>
      <w:r>
        <w:rPr>
          <w:rFonts w:hint="eastAsia" w:ascii="仿宋_GB2312" w:hAnsi="仿宋_GB2312" w:eastAsia="仿宋_GB2312" w:cs="仿宋_GB2312"/>
          <w:color w:val="0C0C0C"/>
          <w:sz w:val="28"/>
          <w:szCs w:val="28"/>
        </w:rPr>
        <w:t>（盖章）</w:t>
      </w:r>
    </w:p>
    <w:p>
      <w:pPr>
        <w:adjustRightInd w:val="0"/>
        <w:snapToGrid w:val="0"/>
        <w:spacing w:line="550" w:lineRule="exact"/>
        <w:ind w:firstLine="1380" w:firstLineChars="500"/>
        <w:rPr>
          <w:rFonts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ascii="仿宋_GB2312" w:hAnsi="仿宋_GB2312" w:eastAsia="仿宋_GB2312" w:cs="仿宋_GB2312"/>
          <w:color w:val="0C0C0C"/>
          <w:sz w:val="28"/>
          <w:szCs w:val="28"/>
          <w:u w:val="single"/>
        </w:rPr>
      </w:pPr>
      <w:r>
        <w:rPr>
          <w:rFonts w:hint="eastAsia" w:ascii="仿宋_GB2312" w:hAnsi="仿宋_GB2312" w:eastAsia="仿宋_GB2312" w:cs="仿宋_GB2312"/>
          <w:color w:val="0C0C0C"/>
          <w:sz w:val="28"/>
          <w:szCs w:val="28"/>
        </w:rPr>
        <w:t xml:space="preserve">法定代表人 </w:t>
      </w:r>
      <w:r>
        <w:rPr>
          <w:rFonts w:hint="eastAsia" w:ascii="仿宋_GB2312" w:hAnsi="仿宋_GB2312" w:eastAsia="仿宋_GB2312" w:cs="仿宋_GB2312"/>
          <w:color w:val="0C0C0C"/>
          <w:sz w:val="28"/>
          <w:szCs w:val="28"/>
          <w:u w:val="single"/>
        </w:rPr>
        <w:t xml:space="preserve">                          </w:t>
      </w:r>
      <w:r>
        <w:rPr>
          <w:rFonts w:hint="eastAsia" w:ascii="仿宋_GB2312" w:hAnsi="仿宋_GB2312" w:eastAsia="仿宋_GB2312" w:cs="仿宋_GB2312"/>
          <w:color w:val="0C0C0C"/>
          <w:sz w:val="28"/>
          <w:szCs w:val="28"/>
        </w:rPr>
        <w:t>（签字）</w:t>
      </w:r>
    </w:p>
    <w:p>
      <w:pPr>
        <w:adjustRightInd w:val="0"/>
        <w:snapToGrid w:val="0"/>
        <w:spacing w:line="550" w:lineRule="exact"/>
        <w:ind w:firstLine="1380" w:firstLineChars="500"/>
        <w:rPr>
          <w:rFonts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ascii="仿宋_GB2312" w:hAnsi="仿宋_GB2312" w:eastAsia="仿宋_GB2312" w:cs="仿宋_GB2312"/>
          <w:color w:val="0C0C0C"/>
          <w:sz w:val="28"/>
          <w:szCs w:val="28"/>
          <w:u w:val="single"/>
        </w:rPr>
      </w:pPr>
      <w:r>
        <w:rPr>
          <w:rFonts w:hint="eastAsia" w:ascii="仿宋_GB2312" w:hAnsi="仿宋_GB2312" w:eastAsia="仿宋_GB2312" w:cs="仿宋_GB2312"/>
          <w:color w:val="0C0C0C"/>
          <w:sz w:val="28"/>
          <w:szCs w:val="28"/>
        </w:rPr>
        <w:t xml:space="preserve">联系电话   </w:t>
      </w:r>
      <w:r>
        <w:rPr>
          <w:rFonts w:hint="eastAsia" w:ascii="仿宋_GB2312" w:hAnsi="仿宋_GB2312" w:eastAsia="仿宋_GB2312" w:cs="仿宋_GB2312"/>
          <w:color w:val="0C0C0C"/>
          <w:sz w:val="28"/>
          <w:szCs w:val="28"/>
          <w:u w:val="single"/>
        </w:rPr>
        <w:t xml:space="preserve">                          </w:t>
      </w:r>
    </w:p>
    <w:p>
      <w:pPr>
        <w:adjustRightInd w:val="0"/>
        <w:snapToGrid w:val="0"/>
        <w:spacing w:line="550" w:lineRule="exact"/>
        <w:ind w:firstLine="1380" w:firstLineChars="500"/>
        <w:rPr>
          <w:rFonts w:ascii="仿宋_GB2312" w:hAnsi="仿宋_GB2312" w:eastAsia="仿宋_GB2312" w:cs="仿宋_GB2312"/>
          <w:color w:val="0C0C0C"/>
          <w:sz w:val="28"/>
          <w:szCs w:val="28"/>
          <w:u w:val="single"/>
        </w:rPr>
      </w:pPr>
    </w:p>
    <w:p>
      <w:pPr>
        <w:adjustRightInd w:val="0"/>
        <w:snapToGrid w:val="0"/>
        <w:spacing w:line="550" w:lineRule="exact"/>
        <w:ind w:firstLine="1380" w:firstLineChars="500"/>
        <w:rPr>
          <w:rFonts w:ascii="仿宋_GB2312" w:hAnsi="仿宋_GB2312" w:eastAsia="仿宋_GB2312" w:cs="仿宋_GB2312"/>
          <w:color w:val="0C0C0C"/>
          <w:sz w:val="28"/>
          <w:szCs w:val="28"/>
          <w:u w:val="single"/>
        </w:rPr>
      </w:pPr>
      <w:r>
        <w:rPr>
          <w:rFonts w:hint="eastAsia" w:ascii="仿宋_GB2312" w:hAnsi="仿宋_GB2312" w:eastAsia="仿宋_GB2312" w:cs="仿宋_GB2312"/>
          <w:color w:val="0C0C0C"/>
          <w:sz w:val="28"/>
          <w:szCs w:val="28"/>
        </w:rPr>
        <w:t xml:space="preserve">填表日期   </w:t>
      </w:r>
      <w:r>
        <w:rPr>
          <w:rFonts w:hint="eastAsia" w:ascii="仿宋_GB2312" w:hAnsi="仿宋_GB2312" w:eastAsia="仿宋_GB2312" w:cs="仿宋_GB2312"/>
          <w:color w:val="0C0C0C"/>
          <w:sz w:val="28"/>
          <w:szCs w:val="28"/>
          <w:u w:val="single"/>
        </w:rPr>
        <w:t xml:space="preserve">                          </w:t>
      </w:r>
    </w:p>
    <w:p>
      <w:pPr>
        <w:adjustRightInd w:val="0"/>
        <w:snapToGrid w:val="0"/>
        <w:spacing w:line="550" w:lineRule="exact"/>
        <w:jc w:val="center"/>
        <w:rPr>
          <w:rFonts w:ascii="Times New Roman" w:hAnsi="Times New Roman" w:eastAsia="方正黑体简体"/>
          <w:color w:val="0C0C0C"/>
          <w:sz w:val="36"/>
        </w:rPr>
      </w:pPr>
    </w:p>
    <w:p>
      <w:pPr>
        <w:adjustRightInd w:val="0"/>
        <w:snapToGrid w:val="0"/>
        <w:spacing w:line="550" w:lineRule="exact"/>
        <w:jc w:val="center"/>
        <w:rPr>
          <w:rFonts w:ascii="Times New Roman" w:hAnsi="Times New Roman" w:eastAsia="方正黑体简体"/>
          <w:color w:val="0C0C0C"/>
          <w:sz w:val="36"/>
        </w:rPr>
      </w:pPr>
    </w:p>
    <w:p>
      <w:pPr>
        <w:adjustRightInd w:val="0"/>
        <w:snapToGrid w:val="0"/>
        <w:spacing w:line="550" w:lineRule="exact"/>
        <w:jc w:val="center"/>
        <w:rPr>
          <w:rFonts w:ascii="Times New Roman" w:hAnsi="Times New Roman" w:eastAsia="方正黑体简体"/>
          <w:color w:val="0C0C0C"/>
          <w:sz w:val="28"/>
          <w:szCs w:val="28"/>
        </w:rPr>
      </w:pPr>
    </w:p>
    <w:p>
      <w:pPr>
        <w:adjustRightInd w:val="0"/>
        <w:snapToGrid w:val="0"/>
        <w:spacing w:line="550" w:lineRule="exact"/>
        <w:ind w:firstLine="2760" w:firstLineChars="1000"/>
        <w:rPr>
          <w:rFonts w:ascii="仿宋_GB2312" w:hAnsi="仿宋_GB2312" w:eastAsia="仿宋_GB2312" w:cs="仿宋_GB2312"/>
          <w:color w:val="0C0C0C"/>
          <w:sz w:val="28"/>
          <w:szCs w:val="28"/>
        </w:rPr>
      </w:pPr>
      <w:r>
        <w:rPr>
          <w:rFonts w:ascii="仿宋_GB2312" w:hAnsi="仿宋_GB2312" w:eastAsia="仿宋_GB2312" w:cs="仿宋_GB2312"/>
          <w:color w:val="0C0C0C"/>
          <w:sz w:val="28"/>
          <w:szCs w:val="28"/>
        </w:rPr>
        <w:t xml:space="preserve">杭州市住房保障和房产管理局   </w:t>
      </w:r>
    </w:p>
    <w:p>
      <w:pPr>
        <w:spacing w:line="550" w:lineRule="exact"/>
        <w:ind w:firstLine="632" w:firstLineChars="200"/>
        <w:rPr>
          <w:rFonts w:ascii="Times New Roman" w:hAnsi="Times New Roman" w:eastAsia="仿宋_GB2312"/>
          <w:color w:val="0000FF"/>
          <w:sz w:val="32"/>
          <w:szCs w:val="32"/>
        </w:rPr>
        <w:sectPr>
          <w:footerReference r:id="rId3" w:type="default"/>
          <w:pgSz w:w="11906" w:h="16838"/>
          <w:pgMar w:top="2098" w:right="1474" w:bottom="1985" w:left="1588" w:header="1134" w:footer="1701" w:gutter="0"/>
          <w:pgNumType w:fmt="decimal"/>
          <w:cols w:space="720" w:num="1"/>
          <w:docGrid w:type="linesAndChars" w:linePitch="579" w:charSpace="-849"/>
        </w:sectPr>
      </w:pPr>
    </w:p>
    <w:p>
      <w:pPr>
        <w:spacing w:line="620" w:lineRule="exact"/>
        <w:jc w:val="center"/>
        <w:rPr>
          <w:rFonts w:ascii="方正小标宋_GBK" w:hAnsi="方正小标宋_GBK" w:eastAsia="方正小标宋_GBK" w:cs="方正小标宋_GBK"/>
          <w:color w:val="0C0C0C"/>
          <w:sz w:val="44"/>
          <w:szCs w:val="44"/>
        </w:rPr>
      </w:pPr>
      <w:r>
        <w:rPr>
          <w:rFonts w:hint="eastAsia" w:ascii="黑体" w:hAnsi="黑体" w:eastAsia="黑体" w:cs="黑体"/>
          <w:color w:val="0C0C0C"/>
          <w:sz w:val="36"/>
          <w:szCs w:val="36"/>
        </w:rPr>
        <w:t>目  录</w:t>
      </w:r>
    </w:p>
    <w:p>
      <w:pPr>
        <w:spacing w:line="620" w:lineRule="exact"/>
        <w:jc w:val="center"/>
        <w:rPr>
          <w:rFonts w:ascii="方正小标宋_GBK" w:hAnsi="方正小标宋_GBK" w:eastAsia="方正小标宋_GBK" w:cs="方正小标宋_GBK"/>
          <w:color w:val="0C0C0C"/>
          <w:sz w:val="44"/>
          <w:szCs w:val="44"/>
        </w:rPr>
      </w:pPr>
    </w:p>
    <w:p>
      <w:pPr>
        <w:spacing w:line="440" w:lineRule="atLeast"/>
        <w:rPr>
          <w:rFonts w:ascii="Times New Roman" w:hAnsi="Times New Roman" w:eastAsia="仿宋_GB2312"/>
          <w:color w:val="0C0C0C"/>
          <w:sz w:val="32"/>
          <w:szCs w:val="32"/>
          <w:highlight w:val="none"/>
        </w:rPr>
      </w:pPr>
      <w:r>
        <w:rPr>
          <w:rFonts w:hint="eastAsia" w:ascii="Times New Roman" w:hAnsi="Times New Roman" w:eastAsia="仿宋_GB2312"/>
          <w:color w:val="0C0C0C"/>
          <w:sz w:val="32"/>
          <w:szCs w:val="32"/>
          <w:highlight w:val="none"/>
        </w:rPr>
        <w:t>一、杭州市中央财政支持住房租赁市场发展试点专项</w:t>
      </w:r>
      <w:r>
        <w:rPr>
          <w:rFonts w:ascii="Times New Roman" w:hAnsi="Times New Roman" w:eastAsia="仿宋_GB2312"/>
          <w:color w:val="0C0C0C"/>
          <w:sz w:val="32"/>
          <w:szCs w:val="32"/>
          <w:highlight w:val="none"/>
        </w:rPr>
        <w:t>资金</w:t>
      </w:r>
      <w:r>
        <w:rPr>
          <w:rFonts w:hint="eastAsia" w:ascii="Times New Roman" w:hAnsi="Times New Roman" w:eastAsia="仿宋_GB2312"/>
          <w:color w:val="0C0C0C"/>
          <w:sz w:val="32"/>
          <w:szCs w:val="32"/>
          <w:highlight w:val="none"/>
          <w:lang w:val="en-US" w:eastAsia="zh-CN"/>
        </w:rPr>
        <w:t>项目竣工清算</w:t>
      </w:r>
      <w:r>
        <w:rPr>
          <w:rFonts w:hint="eastAsia" w:ascii="Times New Roman" w:hAnsi="Times New Roman" w:eastAsia="仿宋_GB2312"/>
          <w:color w:val="0C0C0C"/>
          <w:sz w:val="32"/>
          <w:szCs w:val="32"/>
          <w:highlight w:val="none"/>
        </w:rPr>
        <w:t>申请承诺书</w:t>
      </w:r>
      <w:r>
        <w:rPr>
          <w:rFonts w:hint="eastAsia" w:ascii="宋体" w:hAnsi="宋体" w:eastAsia="仿宋_GB2312"/>
          <w:color w:val="0C0C0C"/>
          <w:sz w:val="24"/>
          <w:highlight w:val="none"/>
        </w:rPr>
        <w:t>·······································</w:t>
      </w:r>
      <w:r>
        <w:rPr>
          <w:rFonts w:hint="eastAsia" w:ascii="Times New Roman" w:hAnsi="Times New Roman" w:eastAsia="仿宋_GB2312"/>
          <w:color w:val="0C0C0C"/>
          <w:sz w:val="32"/>
          <w:szCs w:val="32"/>
          <w:highlight w:val="none"/>
        </w:rPr>
        <w:t>×</w:t>
      </w:r>
    </w:p>
    <w:p>
      <w:pPr>
        <w:spacing w:line="440" w:lineRule="atLeast"/>
        <w:rPr>
          <w:rFonts w:ascii="Times New Roman" w:hAnsi="Times New Roman" w:eastAsia="仿宋_GB2312"/>
          <w:color w:val="0000FF"/>
          <w:sz w:val="32"/>
          <w:szCs w:val="32"/>
          <w:highlight w:val="none"/>
        </w:rPr>
      </w:pPr>
      <w:r>
        <w:rPr>
          <w:rFonts w:hint="eastAsia" w:ascii="Times New Roman" w:hAnsi="Times New Roman" w:eastAsia="仿宋_GB2312"/>
          <w:color w:val="0C0C0C"/>
          <w:sz w:val="32"/>
          <w:szCs w:val="32"/>
          <w:highlight w:val="none"/>
        </w:rPr>
        <w:t>二、杭州市中央财政支持住房租赁市场发展试点专项</w:t>
      </w:r>
      <w:r>
        <w:rPr>
          <w:rFonts w:ascii="Times New Roman" w:hAnsi="Times New Roman" w:eastAsia="仿宋_GB2312"/>
          <w:color w:val="0C0C0C"/>
          <w:sz w:val="32"/>
          <w:szCs w:val="32"/>
          <w:highlight w:val="none"/>
        </w:rPr>
        <w:t>资金</w:t>
      </w:r>
      <w:r>
        <w:rPr>
          <w:rFonts w:hint="eastAsia" w:ascii="Times New Roman" w:hAnsi="Times New Roman" w:eastAsia="仿宋_GB2312"/>
          <w:color w:val="0C0C0C"/>
          <w:sz w:val="32"/>
          <w:szCs w:val="32"/>
          <w:highlight w:val="none"/>
          <w:lang w:val="en-US" w:eastAsia="zh-CN"/>
        </w:rPr>
        <w:t>项目竣工清算</w:t>
      </w:r>
      <w:r>
        <w:rPr>
          <w:rFonts w:ascii="Times New Roman" w:hAnsi="Times New Roman" w:eastAsia="仿宋_GB2312"/>
          <w:color w:val="0C0C0C"/>
          <w:sz w:val="32"/>
          <w:szCs w:val="32"/>
          <w:highlight w:val="none"/>
        </w:rPr>
        <w:t>申请</w:t>
      </w:r>
      <w:r>
        <w:rPr>
          <w:rFonts w:hint="eastAsia" w:ascii="Times New Roman" w:hAnsi="Times New Roman" w:eastAsia="仿宋_GB2312"/>
          <w:color w:val="0C0C0C"/>
          <w:sz w:val="32"/>
          <w:szCs w:val="32"/>
          <w:highlight w:val="none"/>
        </w:rPr>
        <w:t>表</w:t>
      </w:r>
      <w:r>
        <w:rPr>
          <w:rFonts w:hint="eastAsia" w:ascii="宋体" w:hAnsi="宋体" w:eastAsia="仿宋_GB2312"/>
          <w:color w:val="0C0C0C"/>
          <w:sz w:val="24"/>
          <w:highlight w:val="none"/>
        </w:rPr>
        <w:t>·············································</w:t>
      </w:r>
      <w:r>
        <w:rPr>
          <w:rFonts w:hint="eastAsia" w:ascii="Times New Roman" w:hAnsi="Times New Roman" w:eastAsia="仿宋_GB2312"/>
          <w:color w:val="0C0C0C"/>
          <w:sz w:val="32"/>
          <w:szCs w:val="32"/>
          <w:highlight w:val="none"/>
        </w:rPr>
        <w:t>×</w:t>
      </w:r>
    </w:p>
    <w:p>
      <w:pPr>
        <w:spacing w:line="440" w:lineRule="atLeast"/>
        <w:rPr>
          <w:rFonts w:ascii="Times New Roman" w:hAnsi="Times New Roman" w:eastAsia="仿宋_GB2312"/>
          <w:color w:val="0C0C0C"/>
          <w:sz w:val="32"/>
          <w:szCs w:val="32"/>
          <w:highlight w:val="none"/>
        </w:rPr>
      </w:pPr>
      <w:r>
        <w:rPr>
          <w:rFonts w:hint="eastAsia" w:ascii="Times New Roman" w:hAnsi="Times New Roman" w:eastAsia="仿宋_GB2312"/>
          <w:color w:val="0C0C0C"/>
          <w:sz w:val="32"/>
          <w:szCs w:val="32"/>
          <w:highlight w:val="none"/>
          <w:lang w:val="en-US" w:eastAsia="zh-CN"/>
        </w:rPr>
        <w:t>三</w:t>
      </w:r>
      <w:r>
        <w:rPr>
          <w:rFonts w:hint="eastAsia" w:ascii="Times New Roman" w:hAnsi="Times New Roman" w:eastAsia="仿宋_GB2312"/>
          <w:color w:val="0C0C0C"/>
          <w:sz w:val="32"/>
          <w:szCs w:val="32"/>
          <w:highlight w:val="none"/>
        </w:rPr>
        <w:t>、国家企业信用信息公示系统出具的企业信用报告原件</w:t>
      </w:r>
      <w:r>
        <w:rPr>
          <w:rFonts w:hint="eastAsia" w:ascii="宋体" w:hAnsi="宋体" w:eastAsia="仿宋_GB2312"/>
          <w:color w:val="0C0C0C"/>
          <w:sz w:val="24"/>
          <w:highlight w:val="none"/>
        </w:rPr>
        <w:t>·</w:t>
      </w:r>
      <w:r>
        <w:rPr>
          <w:rFonts w:hint="eastAsia" w:ascii="Times New Roman" w:hAnsi="Times New Roman" w:eastAsia="仿宋_GB2312"/>
          <w:color w:val="0C0C0C"/>
          <w:sz w:val="32"/>
          <w:szCs w:val="32"/>
          <w:highlight w:val="none"/>
        </w:rPr>
        <w:t>×</w:t>
      </w:r>
    </w:p>
    <w:p>
      <w:pPr>
        <w:spacing w:line="440" w:lineRule="atLeast"/>
        <w:rPr>
          <w:rFonts w:ascii="Times New Roman" w:hAnsi="Times New Roman" w:eastAsia="仿宋_GB2312"/>
          <w:color w:val="0C0C0C"/>
          <w:sz w:val="32"/>
          <w:szCs w:val="32"/>
          <w:highlight w:val="none"/>
        </w:rPr>
      </w:pPr>
      <w:r>
        <w:rPr>
          <w:rFonts w:hint="eastAsia" w:ascii="Times New Roman" w:hAnsi="Times New Roman" w:eastAsia="仿宋_GB2312"/>
          <w:color w:val="0C0C0C"/>
          <w:sz w:val="32"/>
          <w:szCs w:val="32"/>
          <w:highlight w:val="none"/>
          <w:lang w:val="en-US" w:eastAsia="zh-CN"/>
        </w:rPr>
        <w:t>四</w:t>
      </w:r>
      <w:r>
        <w:rPr>
          <w:rFonts w:hint="eastAsia" w:ascii="Times New Roman" w:hAnsi="Times New Roman" w:eastAsia="仿宋_GB2312"/>
          <w:color w:val="0C0C0C"/>
          <w:sz w:val="32"/>
          <w:szCs w:val="32"/>
          <w:highlight w:val="none"/>
        </w:rPr>
        <w:t>、国家税务部门出具的无欠税证明原件</w:t>
      </w:r>
      <w:r>
        <w:rPr>
          <w:rFonts w:hint="eastAsia" w:ascii="宋体" w:hAnsi="宋体" w:eastAsia="仿宋_GB2312"/>
          <w:color w:val="0C0C0C"/>
          <w:sz w:val="24"/>
          <w:highlight w:val="none"/>
        </w:rPr>
        <w:t>···················</w:t>
      </w:r>
      <w:r>
        <w:rPr>
          <w:rFonts w:hint="eastAsia" w:ascii="Times New Roman" w:hAnsi="Times New Roman" w:eastAsia="仿宋_GB2312"/>
          <w:color w:val="0C0C0C"/>
          <w:sz w:val="32"/>
          <w:szCs w:val="32"/>
          <w:highlight w:val="none"/>
        </w:rPr>
        <w:t>×</w:t>
      </w:r>
    </w:p>
    <w:p>
      <w:pPr>
        <w:spacing w:line="440" w:lineRule="atLeast"/>
        <w:rPr>
          <w:rFonts w:hint="eastAsia" w:ascii="Times New Roman" w:hAnsi="Times New Roman" w:eastAsia="仿宋_GB2312"/>
          <w:color w:val="0C0C0C"/>
          <w:sz w:val="32"/>
          <w:szCs w:val="32"/>
          <w:highlight w:val="none"/>
        </w:rPr>
      </w:pPr>
      <w:r>
        <w:rPr>
          <w:rFonts w:hint="eastAsia" w:ascii="Times New Roman" w:hAnsi="Times New Roman" w:eastAsia="仿宋_GB2312"/>
          <w:sz w:val="32"/>
          <w:szCs w:val="32"/>
          <w:highlight w:val="none"/>
          <w:lang w:val="en-US" w:eastAsia="zh-CN"/>
        </w:rPr>
        <w:t>五</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val="zh-CN"/>
        </w:rPr>
        <w:t>中国人民银行出具的征信报告</w:t>
      </w:r>
      <w:r>
        <w:rPr>
          <w:rFonts w:hint="eastAsia" w:ascii="Times New Roman" w:hAnsi="Times New Roman" w:eastAsia="仿宋_GB2312"/>
          <w:sz w:val="32"/>
          <w:szCs w:val="32"/>
          <w:highlight w:val="none"/>
        </w:rPr>
        <w:t>（自主查询版）原件</w:t>
      </w:r>
      <w:r>
        <w:rPr>
          <w:rFonts w:hint="eastAsia" w:ascii="宋体" w:hAnsi="宋体" w:eastAsia="仿宋_GB2312"/>
          <w:color w:val="0C0C0C"/>
          <w:sz w:val="24"/>
          <w:highlight w:val="none"/>
        </w:rPr>
        <w:t>······</w:t>
      </w:r>
      <w:r>
        <w:rPr>
          <w:rFonts w:hint="eastAsia" w:ascii="Times New Roman" w:hAnsi="Times New Roman" w:eastAsia="仿宋_GB2312"/>
          <w:color w:val="0C0C0C"/>
          <w:sz w:val="32"/>
          <w:szCs w:val="32"/>
          <w:highlight w:val="none"/>
        </w:rPr>
        <w:t>×</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六</w:t>
      </w:r>
      <w:r>
        <w:rPr>
          <w:rFonts w:hint="eastAsia" w:ascii="Times New Roman" w:hAnsi="Times New Roman" w:eastAsia="仿宋_GB2312"/>
          <w:color w:val="0C0C0C"/>
          <w:sz w:val="32"/>
          <w:szCs w:val="32"/>
          <w:highlight w:val="none"/>
          <w:lang w:val="en-US" w:eastAsia="zh-CN"/>
        </w:rPr>
        <w:t>、第三方机构出具的专项审计报告原件</w:t>
      </w:r>
      <w:r>
        <w:rPr>
          <w:rFonts w:hint="eastAsia" w:ascii="宋体" w:hAnsi="宋体" w:eastAsia="仿宋_GB2312"/>
          <w:color w:val="0C0C0C"/>
          <w:sz w:val="24"/>
          <w:highlight w:val="none"/>
        </w:rPr>
        <w:t>··················</w:t>
      </w:r>
      <w:r>
        <w:rPr>
          <w:rFonts w:hint="eastAsia" w:ascii="Times New Roman" w:hAnsi="Times New Roman" w:eastAsia="仿宋_GB2312"/>
          <w:color w:val="0C0C0C"/>
          <w:sz w:val="32"/>
          <w:szCs w:val="32"/>
          <w:highlight w:val="none"/>
        </w:rPr>
        <w:t>×</w:t>
      </w:r>
    </w:p>
    <w:p>
      <w:pPr>
        <w:pStyle w:val="8"/>
        <w:ind w:left="0" w:leftChars="0" w:firstLine="0" w:firstLineChars="0"/>
        <w:rPr>
          <w:rFonts w:ascii="Times New Roman" w:hAnsi="Times New Roman" w:eastAsia="仿宋_GB2312"/>
          <w:color w:val="000000" w:themeColor="text1"/>
          <w:sz w:val="32"/>
          <w:szCs w:val="32"/>
          <w:highlight w:val="none"/>
          <w14:textFill>
            <w14:solidFill>
              <w14:schemeClr w14:val="tx1"/>
            </w14:solidFill>
          </w14:textFill>
        </w:rPr>
      </w:pPr>
      <w:r>
        <w:rPr>
          <w:rFonts w:hint="eastAsia" w:eastAsia="仿宋_GB2312"/>
          <w:color w:val="0C0C0C"/>
          <w:sz w:val="32"/>
          <w:szCs w:val="32"/>
          <w:highlight w:val="none"/>
          <w:lang w:val="en-US" w:eastAsia="zh-CN"/>
        </w:rPr>
        <w:t>七</w:t>
      </w:r>
      <w:r>
        <w:rPr>
          <w:rFonts w:hint="eastAsia" w:ascii="Times New Roman" w:hAnsi="Times New Roman" w:eastAsia="仿宋_GB2312" w:cstheme="minorBidi"/>
          <w:color w:val="0C0C0C"/>
          <w:kern w:val="2"/>
          <w:sz w:val="32"/>
          <w:szCs w:val="32"/>
          <w:highlight w:val="none"/>
          <w:lang w:val="en-US" w:eastAsia="zh-CN" w:bidi="ar-SA"/>
        </w:rPr>
        <w:t>、产权证复印件/实测绘报告原件</w:t>
      </w:r>
      <w:r>
        <w:rPr>
          <w:rFonts w:hint="eastAsia" w:ascii="宋体" w:hAnsi="宋体" w:eastAsia="仿宋_GB2312"/>
          <w:color w:val="0C0C0C"/>
          <w:sz w:val="24"/>
          <w:highlight w:val="none"/>
        </w:rPr>
        <w:t>·························</w:t>
      </w:r>
      <w:r>
        <w:rPr>
          <w:rFonts w:hint="eastAsia" w:ascii="Times New Roman" w:hAnsi="Times New Roman" w:eastAsia="仿宋_GB2312"/>
          <w:color w:val="0C0C0C"/>
          <w:sz w:val="32"/>
          <w:szCs w:val="32"/>
          <w:highlight w:val="none"/>
        </w:rPr>
        <w:t>×</w:t>
      </w:r>
    </w:p>
    <w:p>
      <w:pPr>
        <w:pStyle w:val="8"/>
        <w:ind w:left="0" w:leftChars="0" w:firstLine="0" w:firstLineChars="0"/>
        <w:rPr>
          <w:rFonts w:ascii="Times New Roman" w:hAnsi="Times New Roman" w:eastAsia="仿宋_GB2312"/>
          <w:color w:val="000000" w:themeColor="text1"/>
          <w:sz w:val="32"/>
          <w:szCs w:val="32"/>
          <w14:textFill>
            <w14:solidFill>
              <w14:schemeClr w14:val="tx1"/>
            </w14:solidFill>
          </w14:textFill>
        </w:rPr>
      </w:pPr>
      <w:r>
        <w:rPr>
          <w:rFonts w:hint="eastAsia" w:eastAsia="仿宋_GB2312"/>
          <w:sz w:val="32"/>
          <w:szCs w:val="32"/>
          <w:highlight w:val="none"/>
          <w:lang w:val="en-US" w:eastAsia="zh-CN"/>
        </w:rPr>
        <w:t>八、</w:t>
      </w:r>
      <w:r>
        <w:rPr>
          <w:rFonts w:hint="eastAsia" w:ascii="Times New Roman" w:hAnsi="Times New Roman" w:eastAsia="仿宋_GB2312"/>
          <w:sz w:val="32"/>
          <w:szCs w:val="32"/>
          <w:highlight w:val="none"/>
        </w:rPr>
        <w:t>申报面积情况说明</w:t>
      </w:r>
      <w:r>
        <w:rPr>
          <w:rFonts w:hint="eastAsia" w:ascii="宋体" w:hAnsi="宋体" w:eastAsia="仿宋_GB2312"/>
          <w:color w:val="0C0C0C"/>
          <w:sz w:val="24"/>
          <w:highlight w:val="none"/>
        </w:rPr>
        <w:t>········································</w:t>
      </w:r>
      <w:r>
        <w:rPr>
          <w:rFonts w:hint="eastAsia" w:ascii="Times New Roman" w:hAnsi="Times New Roman" w:eastAsia="仿宋_GB2312"/>
          <w:color w:val="0C0C0C"/>
          <w:sz w:val="32"/>
          <w:szCs w:val="32"/>
          <w:highlight w:val="none"/>
        </w:rPr>
        <w:t>×</w:t>
      </w:r>
    </w:p>
    <w:p>
      <w:pPr>
        <w:pStyle w:val="8"/>
        <w:rPr>
          <w:rFonts w:ascii="Times New Roman" w:hAnsi="Times New Roman" w:eastAsia="仿宋_GB2312"/>
          <w:color w:val="000000" w:themeColor="text1"/>
          <w:sz w:val="32"/>
          <w:szCs w:val="32"/>
          <w14:textFill>
            <w14:solidFill>
              <w14:schemeClr w14:val="tx1"/>
            </w14:solidFill>
          </w14:textFill>
        </w:rPr>
      </w:pPr>
    </w:p>
    <w:p>
      <w:pPr>
        <w:pStyle w:val="8"/>
        <w:rPr>
          <w:rFonts w:ascii="Times New Roman" w:hAnsi="Times New Roman" w:eastAsia="仿宋_GB2312"/>
          <w:color w:val="000000" w:themeColor="text1"/>
          <w:sz w:val="32"/>
          <w:szCs w:val="32"/>
          <w14:textFill>
            <w14:solidFill>
              <w14:schemeClr w14:val="tx1"/>
            </w14:solidFill>
          </w14:textFill>
        </w:rPr>
      </w:pPr>
    </w:p>
    <w:p>
      <w:pPr>
        <w:pStyle w:val="8"/>
        <w:ind w:left="0" w:leftChars="0" w:firstLine="0" w:firstLineChars="0"/>
        <w:rPr>
          <w:rFonts w:ascii="Times New Roman" w:hAnsi="Times New Roman" w:eastAsia="仿宋_GB2312"/>
          <w:color w:val="000000" w:themeColor="text1"/>
          <w:sz w:val="32"/>
          <w:szCs w:val="32"/>
          <w14:textFill>
            <w14:solidFill>
              <w14:schemeClr w14:val="tx1"/>
            </w14:solidFill>
          </w14:textFill>
        </w:rPr>
      </w:pPr>
    </w:p>
    <w:p>
      <w:pPr>
        <w:spacing w:line="620" w:lineRule="exact"/>
        <w:rPr>
          <w:rFonts w:ascii="楷体" w:hAnsi="楷体" w:eastAsia="楷体" w:cs="楷体"/>
          <w:color w:val="000000" w:themeColor="text1"/>
          <w:sz w:val="24"/>
          <w14:textFill>
            <w14:solidFill>
              <w14:schemeClr w14:val="tx1"/>
            </w14:solidFill>
          </w14:textFill>
        </w:rPr>
      </w:pPr>
    </w:p>
    <w:p>
      <w:pPr>
        <w:pStyle w:val="5"/>
      </w:pPr>
    </w:p>
    <w:p>
      <w:pPr>
        <w:spacing w:line="620" w:lineRule="exact"/>
      </w:pPr>
      <w:r>
        <w:rPr>
          <w:rFonts w:hint="eastAsia" w:ascii="楷体" w:hAnsi="楷体" w:eastAsia="楷体" w:cs="楷体"/>
          <w:color w:val="000000" w:themeColor="text1"/>
          <w:sz w:val="24"/>
          <w14:textFill>
            <w14:solidFill>
              <w14:schemeClr w14:val="tx1"/>
            </w14:solidFill>
          </w14:textFill>
        </w:rPr>
        <w:t>（填写说明：1.除规定的必备条目外，申报企业可根据实际申报情况自行增减相关条目，并务必按目录顺序注明各个条目对应材料首页页码，否则不予受理；2.除目录顺序页码外，各个条目对应材料可再设子页码；3.测绘报告</w:t>
      </w:r>
      <w:r>
        <w:rPr>
          <w:rFonts w:hint="eastAsia" w:ascii="楷体" w:hAnsi="楷体" w:eastAsia="楷体" w:cs="楷体"/>
          <w:color w:val="0D0D0D" w:themeColor="text1" w:themeTint="F2"/>
          <w:sz w:val="24"/>
          <w14:textFill>
            <w14:solidFill>
              <w14:schemeClr w14:val="tx1">
                <w14:lumMod w14:val="95000"/>
                <w14:lumOff w14:val="5000"/>
              </w14:schemeClr>
            </w14:solidFill>
          </w14:textFill>
        </w:rPr>
        <w:t>名称须含“测绘报告”或“测绘成果报告”字样；4.本填写说明无需打印，</w:t>
      </w:r>
      <w:r>
        <w:rPr>
          <w:rFonts w:hint="eastAsia" w:ascii="楷体" w:hAnsi="楷体" w:eastAsia="楷体" w:cs="楷体"/>
          <w:color w:val="000000" w:themeColor="text1"/>
          <w:sz w:val="24"/>
          <w14:textFill>
            <w14:solidFill>
              <w14:schemeClr w14:val="tx1"/>
            </w14:solidFill>
          </w14:textFill>
        </w:rPr>
        <w:t>正式申报时请自行删除。）</w:t>
      </w:r>
    </w:p>
    <w:p>
      <w:pPr>
        <w:spacing w:line="560" w:lineRule="exact"/>
        <w:jc w:val="center"/>
        <w:rPr>
          <w:rFonts w:ascii="小标宋" w:hAnsi="小标宋" w:eastAsia="小标宋" w:cs="小标宋"/>
          <w:w w:val="95"/>
          <w:sz w:val="36"/>
          <w:szCs w:val="36"/>
        </w:rPr>
      </w:pPr>
      <w:r>
        <w:rPr>
          <w:rFonts w:hint="eastAsia" w:ascii="小标宋" w:hAnsi="小标宋" w:eastAsia="小标宋" w:cs="小标宋"/>
          <w:w w:val="95"/>
          <w:sz w:val="36"/>
          <w:szCs w:val="36"/>
        </w:rPr>
        <w:t>杭州市中央财政支持住房租赁市场发展试点</w:t>
      </w:r>
    </w:p>
    <w:p>
      <w:pPr>
        <w:spacing w:line="560" w:lineRule="exact"/>
        <w:jc w:val="center"/>
        <w:rPr>
          <w:rFonts w:ascii="小标宋" w:hAnsi="小标宋" w:eastAsia="小标宋" w:cs="小标宋"/>
          <w:w w:val="95"/>
          <w:sz w:val="36"/>
          <w:szCs w:val="36"/>
        </w:rPr>
      </w:pPr>
    </w:p>
    <w:p>
      <w:pPr>
        <w:spacing w:line="560" w:lineRule="exact"/>
        <w:jc w:val="center"/>
        <w:rPr>
          <w:rFonts w:ascii="小标宋" w:hAnsi="小标宋" w:eastAsia="小标宋" w:cs="小标宋"/>
          <w:w w:val="95"/>
          <w:sz w:val="36"/>
          <w:szCs w:val="36"/>
        </w:rPr>
      </w:pPr>
      <w:r>
        <w:rPr>
          <w:rFonts w:hint="eastAsia" w:ascii="小标宋" w:hAnsi="小标宋" w:eastAsia="小标宋" w:cs="小标宋"/>
          <w:w w:val="95"/>
          <w:sz w:val="36"/>
          <w:szCs w:val="36"/>
        </w:rPr>
        <w:t>专项资金</w:t>
      </w:r>
      <w:r>
        <w:rPr>
          <w:rFonts w:hint="eastAsia" w:ascii="小标宋" w:hAnsi="小标宋" w:eastAsia="小标宋" w:cs="小标宋"/>
          <w:w w:val="95"/>
          <w:sz w:val="36"/>
          <w:szCs w:val="36"/>
          <w:lang w:val="en-US" w:eastAsia="zh-CN"/>
        </w:rPr>
        <w:t>项目竣工清算</w:t>
      </w:r>
      <w:r>
        <w:rPr>
          <w:rFonts w:hint="eastAsia" w:ascii="小标宋" w:hAnsi="小标宋" w:eastAsia="小标宋" w:cs="小标宋"/>
          <w:w w:val="95"/>
          <w:sz w:val="36"/>
          <w:szCs w:val="36"/>
        </w:rPr>
        <w:t>申请承诺书</w:t>
      </w:r>
    </w:p>
    <w:p>
      <w:pPr>
        <w:spacing w:line="560" w:lineRule="exact"/>
        <w:jc w:val="left"/>
        <w:rPr>
          <w:rFonts w:ascii="华文中宋" w:hAnsi="华文中宋" w:eastAsia="华文中宋" w:cs="华文中宋"/>
          <w:b/>
          <w:bCs/>
          <w:w w:val="95"/>
          <w:sz w:val="32"/>
          <w:szCs w:val="32"/>
        </w:rPr>
      </w:pPr>
    </w:p>
    <w:p>
      <w:pPr>
        <w:spacing w:line="560" w:lineRule="atLeast"/>
        <w:ind w:firstLine="608"/>
        <w:rPr>
          <w:rFonts w:ascii="仿宋" w:hAnsi="仿宋" w:eastAsia="仿宋" w:cs="仿宋"/>
          <w:color w:val="000000" w:themeColor="text1"/>
          <w:w w:val="95"/>
          <w:sz w:val="32"/>
          <w:szCs w:val="32"/>
          <w14:textFill>
            <w14:solidFill>
              <w14:schemeClr w14:val="tx1"/>
            </w14:solidFill>
          </w14:textFill>
        </w:rPr>
      </w:pPr>
      <w:r>
        <w:rPr>
          <w:rFonts w:hint="eastAsia" w:ascii="仿宋" w:hAnsi="仿宋" w:eastAsia="仿宋" w:cs="仿宋"/>
          <w:color w:val="000000" w:themeColor="text1"/>
          <w:w w:val="95"/>
          <w:sz w:val="32"/>
          <w:szCs w:val="32"/>
          <w14:textFill>
            <w14:solidFill>
              <w14:schemeClr w14:val="tx1"/>
            </w14:solidFill>
          </w14:textFill>
        </w:rPr>
        <w:t>本单位在此郑重承诺：</w:t>
      </w:r>
    </w:p>
    <w:p>
      <w:pPr>
        <w:spacing w:line="560" w:lineRule="atLeast"/>
        <w:ind w:firstLine="608"/>
        <w:rPr>
          <w:rFonts w:ascii="仿宋" w:hAnsi="仿宋" w:eastAsia="仿宋" w:cs="仿宋"/>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本单位近三年信用状况良好，无严重失信行为。</w:t>
      </w:r>
    </w:p>
    <w:p>
      <w:pPr>
        <w:spacing w:line="560" w:lineRule="atLeast"/>
        <w:ind w:firstLine="608"/>
        <w:rPr>
          <w:rFonts w:ascii="仿宋" w:hAnsi="仿宋" w:eastAsia="仿宋" w:cs="仿宋"/>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申报的所有材料均依据相关项目申报要求，据实提供。</w:t>
      </w:r>
    </w:p>
    <w:p>
      <w:pPr>
        <w:spacing w:line="560" w:lineRule="atLeast"/>
        <w:ind w:firstLine="608"/>
        <w:rPr>
          <w:rFonts w:ascii="Times New Roman" w:hAnsi="Times New Roman" w:eastAsia="仿宋_GB2312"/>
          <w:bCs/>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3.企业未来五年</w:t>
      </w:r>
      <w:r>
        <w:rPr>
          <w:rFonts w:hint="eastAsia" w:ascii="仿宋" w:hAnsi="仿宋" w:eastAsia="仿宋" w:cs="仿宋"/>
          <w:color w:val="000000" w:themeColor="text1"/>
          <w:sz w:val="32"/>
          <w:szCs w:val="32"/>
          <w14:textFill>
            <w14:solidFill>
              <w14:schemeClr w14:val="tx1"/>
            </w14:solidFill>
          </w14:textFill>
        </w:rPr>
        <w:t>持续运营，且不发生</w:t>
      </w:r>
      <w:r>
        <w:rPr>
          <w:rFonts w:hint="eastAsia" w:ascii="Times New Roman" w:hAnsi="Times New Roman" w:eastAsia="仿宋_GB2312"/>
          <w:color w:val="000000" w:themeColor="text1"/>
          <w:kern w:val="0"/>
          <w:sz w:val="32"/>
          <w:szCs w:val="32"/>
          <w:lang w:bidi="ar"/>
          <w14:textFill>
            <w14:solidFill>
              <w14:schemeClr w14:val="tx1"/>
            </w14:solidFill>
          </w14:textFill>
        </w:rPr>
        <w:t>社会影响较大的集中信访投诉、群访或群体性事件、重大舆情等情况，也不发生被列入</w:t>
      </w:r>
      <w:r>
        <w:rPr>
          <w:rFonts w:hint="eastAsia" w:ascii="Times New Roman" w:hAnsi="Times New Roman" w:eastAsia="仿宋_GB2312"/>
          <w:bCs/>
          <w:color w:val="000000" w:themeColor="text1"/>
          <w:sz w:val="32"/>
          <w:szCs w:val="32"/>
          <w14:textFill>
            <w14:solidFill>
              <w14:schemeClr w14:val="tx1"/>
            </w14:solidFill>
          </w14:textFill>
        </w:rPr>
        <w:t>失信被执行人名单、失信联合惩戒黑名单或其他</w:t>
      </w:r>
      <w:r>
        <w:rPr>
          <w:rFonts w:hint="eastAsia" w:ascii="仿宋" w:hAnsi="仿宋" w:eastAsia="仿宋" w:cs="仿宋"/>
          <w:color w:val="000000" w:themeColor="text1"/>
          <w:sz w:val="32"/>
          <w:szCs w:val="32"/>
          <w14:textFill>
            <w14:solidFill>
              <w14:schemeClr w14:val="tx1"/>
            </w14:solidFill>
          </w14:textFill>
        </w:rPr>
        <w:t>严重失信</w:t>
      </w:r>
      <w:r>
        <w:rPr>
          <w:rFonts w:hint="eastAsia" w:ascii="Times New Roman" w:hAnsi="Times New Roman" w:eastAsia="仿宋_GB2312"/>
          <w:bCs/>
          <w:color w:val="000000" w:themeColor="text1"/>
          <w:sz w:val="32"/>
          <w:szCs w:val="32"/>
          <w14:textFill>
            <w14:solidFill>
              <w14:schemeClr w14:val="tx1"/>
            </w14:solidFill>
          </w14:textFill>
        </w:rPr>
        <w:t>情形。</w:t>
      </w:r>
    </w:p>
    <w:p>
      <w:pPr>
        <w:pStyle w:val="8"/>
        <w:spacing w:line="240" w:lineRule="auto"/>
        <w:rPr>
          <w:rFonts w:hint="default"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4.新建项目</w:t>
      </w:r>
      <w:r>
        <w:rPr>
          <w:rFonts w:ascii="仿宋" w:hAnsi="仿宋" w:eastAsia="仿宋" w:cs="仿宋_GB2312"/>
          <w:color w:val="000000"/>
          <w:kern w:val="0"/>
        </w:rPr>
        <w:t>□</w:t>
      </w:r>
      <w:r>
        <w:rPr>
          <w:rFonts w:ascii="仿宋" w:hAnsi="仿宋" w:eastAsia="仿宋" w:cs="仿宋"/>
          <w:color w:val="000000" w:themeColor="text1"/>
          <w:u w:val="single"/>
          <w14:textFill>
            <w14:solidFill>
              <w14:schemeClr w14:val="tx1"/>
            </w14:solidFill>
          </w14:textFill>
        </w:rPr>
        <w:t xml:space="preserve">                           （填写项目名称，</w:t>
      </w:r>
      <w:r>
        <w:rPr>
          <w:rFonts w:ascii="仿宋" w:hAnsi="仿宋" w:eastAsia="仿宋" w:cs="仿宋"/>
          <w:u w:val="single"/>
        </w:rPr>
        <w:t>与市租赁平台项目名称保持一致，下同</w:t>
      </w:r>
      <w:r>
        <w:rPr>
          <w:rFonts w:ascii="仿宋" w:hAnsi="仿宋" w:eastAsia="仿宋" w:cs="仿宋"/>
          <w:color w:val="000000" w:themeColor="text1"/>
          <w:u w:val="single"/>
          <w14:textFill>
            <w14:solidFill>
              <w14:schemeClr w14:val="tx1"/>
            </w14:solidFill>
          </w14:textFill>
        </w:rPr>
        <w:t>）</w:t>
      </w:r>
      <w:r>
        <w:rPr>
          <w:rFonts w:eastAsia="仿宋_GB2312"/>
          <w:color w:val="000000" w:themeColor="text1"/>
          <w:sz w:val="32"/>
          <w:szCs w:val="32"/>
          <w14:textFill>
            <w14:solidFill>
              <w14:schemeClr w14:val="tx1"/>
            </w14:solidFill>
          </w14:textFill>
        </w:rPr>
        <w:t>的租赁运营期不少于10年，改建项目</w:t>
      </w:r>
      <w:r>
        <w:rPr>
          <w:rFonts w:ascii="仿宋" w:hAnsi="仿宋" w:eastAsia="仿宋" w:cs="仿宋_GB2312"/>
          <w:color w:val="000000"/>
          <w:kern w:val="0"/>
        </w:rPr>
        <w:t>□</w:t>
      </w:r>
      <w:r>
        <w:rPr>
          <w:rFonts w:ascii="仿宋" w:hAnsi="仿宋" w:eastAsia="仿宋" w:cs="仿宋"/>
          <w:color w:val="000000" w:themeColor="text1"/>
          <w:u w:val="single"/>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的租赁运营期不少于8年，改造项目</w:t>
      </w:r>
      <w:r>
        <w:rPr>
          <w:rFonts w:ascii="仿宋" w:hAnsi="仿宋" w:eastAsia="仿宋" w:cs="仿宋_GB2312"/>
          <w:color w:val="000000"/>
          <w:kern w:val="0"/>
        </w:rPr>
        <w:t>□</w:t>
      </w:r>
      <w:r>
        <w:rPr>
          <w:rFonts w:ascii="仿宋" w:hAnsi="仿宋" w:eastAsia="仿宋" w:cs="仿宋"/>
          <w:color w:val="000000" w:themeColor="text1"/>
          <w:u w:val="single"/>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的租赁运营期不少于5年。</w:t>
      </w:r>
      <w:r>
        <w:rPr>
          <w:rFonts w:eastAsia="仿宋_GB2312"/>
          <w:color w:val="000000" w:themeColor="text1"/>
          <w:sz w:val="21"/>
          <w:szCs w:val="21"/>
          <w14:textFill>
            <w14:solidFill>
              <w14:schemeClr w14:val="tx1"/>
            </w14:solidFill>
          </w14:textFill>
        </w:rPr>
        <w:t>（新建项目包括集体土地项目、蓝领公寓新建项目、人才专项租赁住房项目；改建项目包括蓝领公寓改建项目；改造项目包括蓝领公寓改造项目）</w:t>
      </w:r>
    </w:p>
    <w:p>
      <w:pPr>
        <w:spacing w:line="560" w:lineRule="atLeast"/>
        <w:ind w:firstLine="608"/>
        <w:rPr>
          <w:rFonts w:ascii="仿宋" w:hAnsi="仿宋" w:eastAsia="仿宋" w:cs="仿宋"/>
          <w:color w:val="000000" w:themeColor="text1"/>
          <w:sz w:val="32"/>
          <w:szCs w:val="32"/>
          <w:highlight w:val="none"/>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控制租金涨幅，企业</w:t>
      </w:r>
      <w:r>
        <w:rPr>
          <w:rFonts w:hint="eastAsia" w:ascii="仿宋_GB2312" w:hAnsi="Times New Roman" w:eastAsia="仿宋_GB2312"/>
          <w:color w:val="000000" w:themeColor="text1"/>
          <w:sz w:val="32"/>
          <w:szCs w:val="32"/>
          <w14:textFill>
            <w14:solidFill>
              <w14:schemeClr w14:val="tx1"/>
            </w14:solidFill>
          </w14:textFill>
        </w:rPr>
        <w:t>年平均租金涨幅不超</w:t>
      </w:r>
      <w:r>
        <w:rPr>
          <w:rFonts w:hint="eastAsia" w:ascii="仿宋_GB2312" w:hAnsi="Times New Roman" w:eastAsia="仿宋_GB2312"/>
          <w:color w:val="000000" w:themeColor="text1"/>
          <w:sz w:val="32"/>
          <w:szCs w:val="32"/>
          <w:highlight w:val="none"/>
          <w14:textFill>
            <w14:solidFill>
              <w14:schemeClr w14:val="tx1"/>
            </w14:solidFill>
          </w14:textFill>
        </w:rPr>
        <w:t>过</w:t>
      </w: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上一年度</w:t>
      </w:r>
      <w:r>
        <w:rPr>
          <w:rFonts w:hint="eastAsia" w:ascii="仿宋_GB2312" w:hAnsi="Times New Roman" w:eastAsia="仿宋_GB2312"/>
          <w:color w:val="000000" w:themeColor="text1"/>
          <w:sz w:val="32"/>
          <w:szCs w:val="32"/>
          <w:highlight w:val="none"/>
          <w14:textFill>
            <w14:solidFill>
              <w14:schemeClr w14:val="tx1"/>
            </w14:solidFill>
          </w14:textFill>
        </w:rPr>
        <w:t>杭州市当年城镇居民可支配收入增幅</w:t>
      </w:r>
      <w:r>
        <w:rPr>
          <w:rFonts w:hint="eastAsia" w:ascii="仿宋" w:hAnsi="仿宋" w:eastAsia="仿宋" w:cs="仿宋"/>
          <w:color w:val="000000" w:themeColor="text1"/>
          <w:sz w:val="32"/>
          <w:szCs w:val="32"/>
          <w:highlight w:val="none"/>
          <w14:textFill>
            <w14:solidFill>
              <w14:schemeClr w14:val="tx1"/>
            </w14:solidFill>
          </w14:textFill>
        </w:rPr>
        <w:t>。</w:t>
      </w:r>
    </w:p>
    <w:p>
      <w:pPr>
        <w:spacing w:line="560" w:lineRule="atLeast"/>
        <w:ind w:firstLine="608"/>
        <w:rPr>
          <w:rFonts w:ascii="仿宋" w:hAnsi="仿宋" w:eastAsia="仿宋" w:cs="仿宋"/>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允许</w:t>
      </w:r>
      <w:r>
        <w:rPr>
          <w:rFonts w:ascii="Times New Roman" w:hAnsi="Times New Roman" w:eastAsia="仿宋" w:cs="Times New Roman"/>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个月以上长期租赁。</w:t>
      </w:r>
    </w:p>
    <w:p>
      <w:pPr>
        <w:spacing w:line="560" w:lineRule="atLeast"/>
        <w:ind w:right="308" w:firstLine="627" w:firstLineChars="196"/>
        <w:rPr>
          <w:rFonts w:ascii="仿宋" w:hAnsi="仿宋" w:eastAsia="仿宋" w:cs="仿宋"/>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如违反以上承诺，愿意承担相关责任，退还相应的专项资金并同意有关主管部门将相关失信信息计入公共信用信息系统。严重失信的，同意在相关政府门户网站公开。</w:t>
      </w:r>
    </w:p>
    <w:p>
      <w:pPr>
        <w:pStyle w:val="8"/>
        <w:spacing w:line="560" w:lineRule="atLeast"/>
        <w:rPr>
          <w:rFonts w:hint="default" w:ascii="仿宋" w:hAnsi="仿宋" w:eastAsia="仿宋" w:cs="仿宋"/>
          <w:color w:val="0C0C0C"/>
          <w:sz w:val="32"/>
          <w:szCs w:val="32"/>
        </w:rPr>
      </w:pPr>
    </w:p>
    <w:p>
      <w:pPr>
        <w:pStyle w:val="8"/>
        <w:spacing w:line="560" w:lineRule="atLeast"/>
        <w:ind w:firstLine="0"/>
        <w:rPr>
          <w:rFonts w:hint="default" w:ascii="仿宋" w:hAnsi="仿宋" w:eastAsia="仿宋" w:cs="仿宋"/>
          <w:color w:val="0C0C0C"/>
          <w:sz w:val="32"/>
          <w:szCs w:val="32"/>
        </w:rPr>
      </w:pPr>
    </w:p>
    <w:p>
      <w:pPr>
        <w:spacing w:line="560" w:lineRule="atLeast"/>
        <w:ind w:firstLine="608"/>
        <w:rPr>
          <w:rFonts w:ascii="仿宋" w:hAnsi="仿宋" w:eastAsia="仿宋" w:cs="仿宋"/>
          <w:sz w:val="32"/>
          <w:szCs w:val="32"/>
        </w:rPr>
      </w:pPr>
      <w:r>
        <w:rPr>
          <w:rFonts w:hint="eastAsia" w:ascii="仿宋" w:hAnsi="仿宋" w:eastAsia="仿宋" w:cs="仿宋"/>
          <w:sz w:val="32"/>
          <w:szCs w:val="32"/>
        </w:rPr>
        <w:t xml:space="preserve">                                  （盖章）</w:t>
      </w:r>
    </w:p>
    <w:p>
      <w:pPr>
        <w:pStyle w:val="8"/>
        <w:rPr>
          <w:rFonts w:hint="default"/>
        </w:rPr>
      </w:pPr>
    </w:p>
    <w:p>
      <w:pPr>
        <w:spacing w:line="560" w:lineRule="exact"/>
        <w:ind w:right="308" w:firstLine="627" w:firstLineChars="196"/>
        <w:rPr>
          <w:rFonts w:ascii="仿宋" w:hAnsi="仿宋" w:eastAsia="仿宋" w:cs="仿宋"/>
          <w:sz w:val="32"/>
          <w:szCs w:val="32"/>
          <w:highlight w:val="yellow"/>
        </w:rPr>
      </w:pPr>
      <w:r>
        <w:rPr>
          <w:rFonts w:hint="eastAsia" w:ascii="仿宋" w:hAnsi="仿宋" w:eastAsia="仿宋" w:cs="仿宋"/>
          <w:sz w:val="32"/>
          <w:szCs w:val="32"/>
        </w:rPr>
        <w:t xml:space="preserve">                                  年  月  日</w:t>
      </w:r>
    </w:p>
    <w:p>
      <w:pPr>
        <w:spacing w:line="560" w:lineRule="exact"/>
        <w:ind w:right="308" w:firstLine="627" w:firstLineChars="196"/>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br w:type="page"/>
      </w:r>
    </w:p>
    <w:p>
      <w:pPr>
        <w:pStyle w:val="8"/>
        <w:ind w:firstLine="0"/>
        <w:rPr>
          <w:rFonts w:hint="default" w:ascii="仿宋" w:hAnsi="仿宋" w:eastAsia="仿宋" w:cs="仿宋"/>
          <w:sz w:val="32"/>
          <w:szCs w:val="32"/>
        </w:rPr>
      </w:pPr>
    </w:p>
    <w:p>
      <w:pPr>
        <w:adjustRightInd w:val="0"/>
        <w:snapToGrid w:val="0"/>
        <w:spacing w:line="550" w:lineRule="exact"/>
        <w:jc w:val="center"/>
        <w:rPr>
          <w:rFonts w:ascii="华文中宋" w:hAnsi="华文中宋" w:eastAsia="华文中宋" w:cs="华文中宋"/>
          <w:b/>
          <w:bCs/>
          <w:color w:val="000000"/>
          <w:sz w:val="36"/>
          <w:szCs w:val="36"/>
        </w:rPr>
      </w:pPr>
      <w:r>
        <w:rPr>
          <w:rFonts w:hint="eastAsia" w:ascii="华文中宋" w:hAnsi="华文中宋" w:eastAsia="华文中宋" w:cs="华文中宋"/>
          <w:b/>
          <w:bCs/>
          <w:color w:val="000000"/>
          <w:sz w:val="36"/>
          <w:szCs w:val="36"/>
        </w:rPr>
        <w:t>杭州市中央财政支持住房租赁市场</w:t>
      </w:r>
    </w:p>
    <w:p>
      <w:pPr>
        <w:adjustRightInd w:val="0"/>
        <w:snapToGrid w:val="0"/>
        <w:spacing w:line="550" w:lineRule="exact"/>
        <w:jc w:val="center"/>
        <w:rPr>
          <w:rFonts w:ascii="华文中宋" w:hAnsi="华文中宋" w:eastAsia="华文中宋" w:cs="华文中宋"/>
          <w:b/>
          <w:bCs/>
          <w:color w:val="000000"/>
          <w:sz w:val="36"/>
          <w:szCs w:val="36"/>
        </w:rPr>
      </w:pPr>
      <w:r>
        <w:rPr>
          <w:rFonts w:hint="eastAsia" w:ascii="华文中宋" w:hAnsi="华文中宋" w:eastAsia="华文中宋" w:cs="华文中宋"/>
          <w:b/>
          <w:bCs/>
          <w:color w:val="000000"/>
          <w:sz w:val="36"/>
          <w:szCs w:val="36"/>
        </w:rPr>
        <w:t>发展试点专项资金</w:t>
      </w:r>
      <w:r>
        <w:rPr>
          <w:rFonts w:hint="eastAsia" w:ascii="华文中宋" w:hAnsi="华文中宋" w:eastAsia="华文中宋" w:cs="华文中宋"/>
          <w:b/>
          <w:bCs/>
          <w:color w:val="000000"/>
          <w:sz w:val="36"/>
          <w:szCs w:val="36"/>
          <w:lang w:val="en-US" w:eastAsia="zh-CN"/>
        </w:rPr>
        <w:t>项目竣工清算</w:t>
      </w:r>
      <w:r>
        <w:rPr>
          <w:rFonts w:hint="eastAsia" w:ascii="华文中宋" w:hAnsi="华文中宋" w:eastAsia="华文中宋" w:cs="华文中宋"/>
          <w:b/>
          <w:bCs/>
          <w:color w:val="000000"/>
          <w:sz w:val="36"/>
          <w:szCs w:val="36"/>
        </w:rPr>
        <w:t>申</w:t>
      </w:r>
      <w:r>
        <w:rPr>
          <w:rFonts w:hint="eastAsia" w:ascii="华文中宋" w:hAnsi="华文中宋" w:eastAsia="华文中宋" w:cs="华文中宋"/>
          <w:b/>
          <w:bCs/>
          <w:color w:val="000000"/>
          <w:sz w:val="36"/>
          <w:szCs w:val="36"/>
          <w:lang w:val="en-US" w:eastAsia="zh-CN"/>
        </w:rPr>
        <w:t>请</w:t>
      </w:r>
      <w:r>
        <w:rPr>
          <w:rFonts w:hint="eastAsia" w:ascii="华文中宋" w:hAnsi="华文中宋" w:eastAsia="华文中宋" w:cs="华文中宋"/>
          <w:b/>
          <w:bCs/>
          <w:color w:val="000000"/>
          <w:sz w:val="36"/>
          <w:szCs w:val="36"/>
        </w:rPr>
        <w:t>表</w:t>
      </w:r>
    </w:p>
    <w:p>
      <w:pPr>
        <w:adjustRightInd w:val="0"/>
        <w:snapToGrid w:val="0"/>
        <w:spacing w:line="360" w:lineRule="exact"/>
        <w:jc w:val="center"/>
        <w:rPr>
          <w:rFonts w:ascii="Times New Roman" w:hAnsi="Times New Roman" w:eastAsia="方正小标宋简体"/>
          <w:color w:val="0000FF"/>
          <w:kern w:val="0"/>
          <w:sz w:val="44"/>
        </w:rPr>
      </w:pPr>
    </w:p>
    <w:tbl>
      <w:tblPr>
        <w:tblStyle w:val="6"/>
        <w:tblW w:w="9081" w:type="dxa"/>
        <w:jc w:val="center"/>
        <w:tblLayout w:type="fixed"/>
        <w:tblCellMar>
          <w:top w:w="0" w:type="dxa"/>
          <w:left w:w="0" w:type="dxa"/>
          <w:bottom w:w="0" w:type="dxa"/>
          <w:right w:w="0" w:type="dxa"/>
        </w:tblCellMar>
      </w:tblPr>
      <w:tblGrid>
        <w:gridCol w:w="1083"/>
        <w:gridCol w:w="758"/>
        <w:gridCol w:w="1139"/>
        <w:gridCol w:w="1379"/>
        <w:gridCol w:w="183"/>
        <w:gridCol w:w="1691"/>
        <w:gridCol w:w="319"/>
        <w:gridCol w:w="2529"/>
      </w:tblGrid>
      <w:tr>
        <w:tblPrEx>
          <w:tblCellMar>
            <w:top w:w="0" w:type="dxa"/>
            <w:left w:w="0" w:type="dxa"/>
            <w:bottom w:w="0" w:type="dxa"/>
            <w:right w:w="0" w:type="dxa"/>
          </w:tblCellMar>
        </w:tblPrEx>
        <w:trPr>
          <w:trHeight w:val="1308" w:hRule="atLeast"/>
          <w:jc w:val="center"/>
        </w:trPr>
        <w:tc>
          <w:tcPr>
            <w:tcW w:w="1841"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b/>
                <w:color w:val="000000"/>
                <w:sz w:val="24"/>
              </w:rPr>
            </w:pPr>
            <w:r>
              <w:rPr>
                <w:rFonts w:hint="eastAsia" w:ascii="仿宋" w:hAnsi="仿宋" w:eastAsia="仿宋" w:cs="仿宋_GB2312"/>
                <w:b/>
                <w:color w:val="000000"/>
                <w:kern w:val="0"/>
                <w:sz w:val="24"/>
                <w:lang w:bidi="ar"/>
              </w:rPr>
              <w:t>申报企业名称</w:t>
            </w:r>
          </w:p>
        </w:tc>
        <w:tc>
          <w:tcPr>
            <w:tcW w:w="7240"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560" w:lineRule="exact"/>
              <w:jc w:val="center"/>
              <w:rPr>
                <w:rFonts w:ascii="仿宋" w:hAnsi="仿宋" w:eastAsia="仿宋" w:cs="仿宋_GB2312"/>
                <w:color w:val="000000"/>
                <w:sz w:val="24"/>
              </w:rPr>
            </w:pPr>
            <w:r>
              <w:rPr>
                <w:rFonts w:hint="eastAsia" w:ascii="Times New Roman" w:hAnsi="Times New Roman" w:eastAsia="仿宋_GB2312"/>
                <w:sz w:val="24"/>
              </w:rPr>
              <w:t xml:space="preserve">                                </w:t>
            </w:r>
            <w:r>
              <w:rPr>
                <w:rFonts w:ascii="Times New Roman" w:hAnsi="Times New Roman" w:eastAsia="仿宋_GB2312"/>
                <w:color w:val="000000"/>
                <w:sz w:val="24"/>
              </w:rPr>
              <w:t>（盖章）</w:t>
            </w:r>
            <w:r>
              <w:rPr>
                <w:rFonts w:hint="eastAsia" w:ascii="Times New Roman" w:hAnsi="Times New Roman" w:eastAsia="仿宋_GB2312"/>
                <w:sz w:val="24"/>
              </w:rPr>
              <w:t xml:space="preserve">                  </w:t>
            </w:r>
          </w:p>
        </w:tc>
      </w:tr>
      <w:tr>
        <w:tblPrEx>
          <w:tblCellMar>
            <w:top w:w="0" w:type="dxa"/>
            <w:left w:w="0" w:type="dxa"/>
            <w:bottom w:w="0" w:type="dxa"/>
            <w:right w:w="0" w:type="dxa"/>
          </w:tblCellMar>
        </w:tblPrEx>
        <w:trPr>
          <w:trHeight w:val="1357" w:hRule="atLeast"/>
          <w:jc w:val="center"/>
        </w:trPr>
        <w:tc>
          <w:tcPr>
            <w:tcW w:w="1841" w:type="dxa"/>
            <w:gridSpan w:val="2"/>
            <w:tcBorders>
              <w:top w:val="single" w:color="auto" w:sz="4" w:space="0"/>
              <w:left w:val="single" w:color="000000" w:sz="4" w:space="0"/>
              <w:bottom w:val="single" w:color="000000" w:sz="4" w:space="0"/>
              <w:right w:val="single" w:color="auto"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统一社会信用代码</w:t>
            </w:r>
          </w:p>
        </w:tc>
        <w:tc>
          <w:tcPr>
            <w:tcW w:w="7240"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560" w:lineRule="exact"/>
              <w:jc w:val="right"/>
              <w:textAlignment w:val="center"/>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1371" w:hRule="atLeast"/>
          <w:jc w:val="center"/>
        </w:trPr>
        <w:tc>
          <w:tcPr>
            <w:tcW w:w="1841" w:type="dxa"/>
            <w:gridSpan w:val="2"/>
            <w:tcBorders>
              <w:top w:val="single" w:color="auto" w:sz="4" w:space="0"/>
              <w:left w:val="single" w:color="000000" w:sz="4" w:space="0"/>
              <w:bottom w:val="single" w:color="000000" w:sz="4" w:space="0"/>
              <w:right w:val="single" w:color="auto"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实际经营地址</w:t>
            </w:r>
          </w:p>
        </w:tc>
        <w:tc>
          <w:tcPr>
            <w:tcW w:w="2518" w:type="dxa"/>
            <w:gridSpan w:val="2"/>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b/>
                <w:color w:val="000000"/>
                <w:kern w:val="0"/>
                <w:sz w:val="24"/>
                <w:lang w:bidi="ar"/>
              </w:rPr>
            </w:pPr>
          </w:p>
        </w:tc>
        <w:tc>
          <w:tcPr>
            <w:tcW w:w="2193" w:type="dxa"/>
            <w:gridSpan w:val="3"/>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注册地址</w:t>
            </w:r>
          </w:p>
        </w:tc>
        <w:tc>
          <w:tcPr>
            <w:tcW w:w="2529"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480" w:lineRule="exact"/>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393" w:hRule="atLeast"/>
          <w:jc w:val="center"/>
        </w:trPr>
        <w:tc>
          <w:tcPr>
            <w:tcW w:w="1841" w:type="dxa"/>
            <w:gridSpan w:val="2"/>
            <w:vMerge w:val="restart"/>
            <w:tcBorders>
              <w:top w:val="single" w:color="000000" w:sz="4" w:space="0"/>
              <w:left w:val="single" w:color="000000" w:sz="4" w:space="0"/>
              <w:right w:val="single" w:color="auto" w:sz="4" w:space="0"/>
            </w:tcBorders>
            <w:tcMar>
              <w:top w:w="8" w:type="dxa"/>
              <w:left w:w="8" w:type="dxa"/>
              <w:right w:w="8" w:type="dxa"/>
            </w:tcMar>
            <w:vAlign w:val="center"/>
          </w:tcPr>
          <w:p>
            <w:pPr>
              <w:widowControl/>
              <w:spacing w:line="500" w:lineRule="exact"/>
              <w:jc w:val="center"/>
              <w:textAlignment w:val="center"/>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财政奖补资金</w:t>
            </w:r>
          </w:p>
          <w:p>
            <w:pPr>
              <w:widowControl/>
              <w:spacing w:line="500" w:lineRule="exact"/>
              <w:jc w:val="center"/>
              <w:textAlignment w:val="center"/>
              <w:rPr>
                <w:rFonts w:ascii="仿宋" w:hAnsi="仿宋" w:eastAsia="仿宋" w:cs="仿宋_GB2312"/>
                <w:b/>
                <w:color w:val="FF0000"/>
                <w:kern w:val="0"/>
                <w:sz w:val="24"/>
                <w:lang w:bidi="ar"/>
              </w:rPr>
            </w:pPr>
            <w:r>
              <w:rPr>
                <w:rFonts w:hint="eastAsia" w:ascii="仿宋" w:hAnsi="仿宋" w:eastAsia="仿宋" w:cs="仿宋_GB2312"/>
                <w:b/>
                <w:color w:val="000000"/>
                <w:kern w:val="0"/>
                <w:sz w:val="24"/>
                <w:lang w:bidi="ar"/>
              </w:rPr>
              <w:t>专用存款账户</w:t>
            </w:r>
          </w:p>
        </w:tc>
        <w:tc>
          <w:tcPr>
            <w:tcW w:w="1139"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color w:val="000000"/>
                <w:kern w:val="0"/>
                <w:sz w:val="24"/>
                <w:lang w:bidi="ar"/>
              </w:rPr>
            </w:pPr>
            <w:r>
              <w:rPr>
                <w:rFonts w:hint="eastAsia" w:ascii="仿宋" w:hAnsi="仿宋" w:eastAsia="仿宋" w:cs="仿宋_GB2312"/>
                <w:b/>
                <w:color w:val="000000"/>
                <w:kern w:val="0"/>
                <w:sz w:val="24"/>
                <w:lang w:bidi="ar"/>
              </w:rPr>
              <w:t>户名</w:t>
            </w:r>
          </w:p>
        </w:tc>
        <w:tc>
          <w:tcPr>
            <w:tcW w:w="610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560" w:lineRule="exact"/>
              <w:jc w:val="center"/>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499" w:hRule="atLeast"/>
          <w:jc w:val="center"/>
        </w:trPr>
        <w:tc>
          <w:tcPr>
            <w:tcW w:w="1841" w:type="dxa"/>
            <w:gridSpan w:val="2"/>
            <w:vMerge w:val="continue"/>
            <w:tcBorders>
              <w:left w:val="single" w:color="000000" w:sz="4" w:space="0"/>
              <w:right w:val="single" w:color="auto" w:sz="4" w:space="0"/>
            </w:tcBorders>
            <w:tcMar>
              <w:top w:w="8" w:type="dxa"/>
              <w:left w:w="8" w:type="dxa"/>
              <w:right w:w="8" w:type="dxa"/>
            </w:tcMar>
            <w:vAlign w:val="center"/>
          </w:tcPr>
          <w:p>
            <w:pPr>
              <w:spacing w:line="560" w:lineRule="exact"/>
              <w:jc w:val="center"/>
            </w:pPr>
          </w:p>
        </w:tc>
        <w:tc>
          <w:tcPr>
            <w:tcW w:w="1139"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color w:val="000000"/>
                <w:kern w:val="0"/>
                <w:sz w:val="24"/>
                <w:lang w:bidi="ar"/>
              </w:rPr>
            </w:pPr>
            <w:r>
              <w:rPr>
                <w:rFonts w:hint="eastAsia" w:ascii="仿宋" w:hAnsi="仿宋" w:eastAsia="仿宋" w:cs="仿宋_GB2312"/>
                <w:b/>
                <w:color w:val="000000"/>
                <w:kern w:val="0"/>
                <w:sz w:val="24"/>
                <w:lang w:bidi="ar"/>
              </w:rPr>
              <w:t>账号</w:t>
            </w:r>
          </w:p>
        </w:tc>
        <w:tc>
          <w:tcPr>
            <w:tcW w:w="610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560" w:lineRule="exact"/>
              <w:jc w:val="center"/>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463" w:hRule="atLeast"/>
          <w:jc w:val="center"/>
        </w:trPr>
        <w:tc>
          <w:tcPr>
            <w:tcW w:w="1841" w:type="dxa"/>
            <w:gridSpan w:val="2"/>
            <w:vMerge w:val="continue"/>
            <w:tcBorders>
              <w:left w:val="single" w:color="000000" w:sz="4" w:space="0"/>
              <w:bottom w:val="single" w:color="000000" w:sz="4" w:space="0"/>
              <w:right w:val="single" w:color="auto" w:sz="4" w:space="0"/>
            </w:tcBorders>
            <w:tcMar>
              <w:top w:w="8" w:type="dxa"/>
              <w:left w:w="8" w:type="dxa"/>
              <w:right w:w="8" w:type="dxa"/>
            </w:tcMar>
            <w:vAlign w:val="center"/>
          </w:tcPr>
          <w:p>
            <w:pPr>
              <w:spacing w:line="560" w:lineRule="exact"/>
              <w:jc w:val="center"/>
              <w:rPr>
                <w:rFonts w:ascii="仿宋" w:hAnsi="仿宋" w:eastAsia="仿宋" w:cs="仿宋_GB2312"/>
                <w:color w:val="000000"/>
                <w:kern w:val="0"/>
                <w:sz w:val="24"/>
                <w:lang w:bidi="ar"/>
              </w:rPr>
            </w:pPr>
          </w:p>
        </w:tc>
        <w:tc>
          <w:tcPr>
            <w:tcW w:w="1139"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color w:val="000000"/>
                <w:kern w:val="0"/>
                <w:sz w:val="24"/>
                <w:lang w:bidi="ar"/>
              </w:rPr>
            </w:pPr>
            <w:r>
              <w:rPr>
                <w:rFonts w:hint="eastAsia" w:ascii="仿宋" w:hAnsi="仿宋" w:eastAsia="仿宋" w:cs="仿宋_GB2312"/>
                <w:b/>
                <w:color w:val="000000"/>
                <w:kern w:val="0"/>
                <w:sz w:val="24"/>
                <w:lang w:bidi="ar"/>
              </w:rPr>
              <w:t>开户行</w:t>
            </w:r>
          </w:p>
        </w:tc>
        <w:tc>
          <w:tcPr>
            <w:tcW w:w="6101" w:type="dxa"/>
            <w:gridSpan w:val="5"/>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560" w:lineRule="exact"/>
              <w:jc w:val="center"/>
              <w:rPr>
                <w:rFonts w:ascii="仿宋" w:hAnsi="仿宋" w:eastAsia="仿宋" w:cs="仿宋_GB2312"/>
                <w:color w:val="000000"/>
                <w:kern w:val="0"/>
                <w:sz w:val="24"/>
                <w:lang w:bidi="ar"/>
              </w:rPr>
            </w:pPr>
          </w:p>
        </w:tc>
      </w:tr>
      <w:tr>
        <w:tblPrEx>
          <w:tblCellMar>
            <w:top w:w="0" w:type="dxa"/>
            <w:left w:w="0" w:type="dxa"/>
            <w:bottom w:w="0" w:type="dxa"/>
            <w:right w:w="0" w:type="dxa"/>
          </w:tblCellMar>
        </w:tblPrEx>
        <w:trPr>
          <w:trHeight w:val="1914"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500" w:lineRule="exact"/>
              <w:jc w:val="center"/>
              <w:textAlignment w:val="center"/>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企业性质</w:t>
            </w:r>
          </w:p>
          <w:p>
            <w:pPr>
              <w:widowControl/>
              <w:spacing w:line="500" w:lineRule="exact"/>
              <w:jc w:val="center"/>
              <w:textAlignment w:val="center"/>
              <w:rPr>
                <w:rFonts w:ascii="仿宋" w:hAnsi="仿宋" w:eastAsia="仿宋" w:cs="仿宋_GB2312"/>
                <w:b/>
                <w:color w:val="000000"/>
                <w:kern w:val="0"/>
                <w:sz w:val="24"/>
                <w:lang w:bidi="ar"/>
              </w:rPr>
            </w:pPr>
            <w:r>
              <w:rPr>
                <w:rFonts w:ascii="仿宋" w:hAnsi="仿宋" w:eastAsia="仿宋" w:cs="仿宋_GB2312"/>
                <w:b/>
                <w:color w:val="000000"/>
                <w:kern w:val="0"/>
                <w:sz w:val="24"/>
                <w:lang w:bidi="ar"/>
              </w:rPr>
              <w:t>（单选）</w:t>
            </w:r>
          </w:p>
        </w:tc>
        <w:tc>
          <w:tcPr>
            <w:tcW w:w="7240" w:type="dxa"/>
            <w:gridSpan w:val="6"/>
            <w:tcBorders>
              <w:top w:val="single" w:color="auto" w:sz="4" w:space="0"/>
              <w:left w:val="single" w:color="000000" w:sz="4" w:space="0"/>
              <w:bottom w:val="single" w:color="auto" w:sz="4" w:space="0"/>
              <w:right w:val="single" w:color="000000" w:sz="4" w:space="0"/>
            </w:tcBorders>
            <w:tcMar>
              <w:top w:w="8" w:type="dxa"/>
              <w:left w:w="8" w:type="dxa"/>
              <w:right w:w="8" w:type="dxa"/>
            </w:tcMar>
            <w:vAlign w:val="center"/>
          </w:tcPr>
          <w:p>
            <w:pPr>
              <w:widowControl/>
              <w:spacing w:line="400" w:lineRule="exact"/>
              <w:textAlignment w:val="center"/>
              <w:rPr>
                <w:rFonts w:ascii="仿宋" w:hAnsi="仿宋" w:eastAsia="仿宋" w:cs="仿宋_GB2312"/>
                <w:color w:val="000000"/>
                <w:kern w:val="0"/>
                <w:sz w:val="24"/>
              </w:rPr>
            </w:pPr>
            <w:r>
              <w:rPr>
                <w:rFonts w:hint="eastAsia" w:ascii="仿宋" w:hAnsi="仿宋" w:eastAsia="仿宋" w:cs="仿宋_GB2312"/>
                <w:color w:val="000000"/>
                <w:kern w:val="0"/>
                <w:sz w:val="24"/>
              </w:rPr>
              <w:t xml:space="preserve"> □ 国有企业  </w:t>
            </w:r>
          </w:p>
          <w:p>
            <w:pPr>
              <w:widowControl/>
              <w:spacing w:line="400" w:lineRule="exact"/>
              <w:textAlignment w:val="center"/>
              <w:rPr>
                <w:rFonts w:ascii="仿宋" w:hAnsi="仿宋" w:eastAsia="仿宋" w:cs="仿宋_GB2312"/>
                <w:color w:val="000000"/>
                <w:kern w:val="0"/>
                <w:sz w:val="24"/>
              </w:rPr>
            </w:pPr>
            <w:r>
              <w:rPr>
                <w:rFonts w:hint="eastAsia" w:ascii="仿宋" w:hAnsi="仿宋" w:eastAsia="仿宋" w:cs="仿宋_GB2312"/>
                <w:color w:val="000000"/>
                <w:kern w:val="0"/>
                <w:sz w:val="24"/>
              </w:rPr>
              <w:t xml:space="preserve"> □ 村集体股份经济合作社</w:t>
            </w:r>
          </w:p>
          <w:p>
            <w:pPr>
              <w:widowControl/>
              <w:spacing w:line="400" w:lineRule="exact"/>
              <w:textAlignment w:val="center"/>
              <w:rPr>
                <w:rFonts w:ascii="仿宋" w:hAnsi="仿宋" w:eastAsia="仿宋" w:cs="仿宋_GB2312"/>
                <w:color w:val="000000"/>
                <w:kern w:val="0"/>
                <w:sz w:val="24"/>
                <w:lang w:bidi="ar"/>
              </w:rPr>
            </w:pPr>
            <w:r>
              <w:rPr>
                <w:rFonts w:hint="eastAsia" w:ascii="仿宋" w:hAnsi="仿宋" w:eastAsia="仿宋" w:cs="仿宋_GB2312"/>
                <w:color w:val="000000"/>
                <w:kern w:val="0"/>
                <w:sz w:val="24"/>
                <w:lang w:bidi="ar"/>
              </w:rPr>
              <w:t xml:space="preserve"> </w:t>
            </w:r>
            <w:r>
              <w:rPr>
                <w:rFonts w:hint="eastAsia" w:ascii="仿宋" w:hAnsi="仿宋" w:eastAsia="仿宋" w:cs="仿宋_GB2312"/>
                <w:color w:val="000000"/>
                <w:kern w:val="0"/>
                <w:sz w:val="24"/>
              </w:rPr>
              <w:t>□ 其他</w:t>
            </w:r>
            <w:r>
              <w:rPr>
                <w:rFonts w:hint="eastAsia" w:ascii="仿宋" w:hAnsi="仿宋" w:eastAsia="仿宋" w:cs="仿宋_GB2312"/>
                <w:color w:val="000000"/>
                <w:kern w:val="0"/>
                <w:sz w:val="24"/>
                <w:u w:val="single"/>
              </w:rPr>
              <w:t xml:space="preserve">         </w:t>
            </w:r>
          </w:p>
        </w:tc>
      </w:tr>
      <w:tr>
        <w:tblPrEx>
          <w:tblCellMar>
            <w:top w:w="0" w:type="dxa"/>
            <w:left w:w="0" w:type="dxa"/>
            <w:bottom w:w="0" w:type="dxa"/>
            <w:right w:w="0" w:type="dxa"/>
          </w:tblCellMar>
        </w:tblPrEx>
        <w:trPr>
          <w:trHeight w:val="3151" w:hRule="atLeast"/>
          <w:jc w:val="center"/>
        </w:trPr>
        <w:tc>
          <w:tcPr>
            <w:tcW w:w="1083"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jc w:val="center"/>
              <w:textAlignment w:val="center"/>
              <w:rPr>
                <w:rFonts w:ascii="仿宋" w:hAnsi="仿宋" w:eastAsia="仿宋" w:cs="仿宋_GB2312"/>
                <w:color w:val="000000"/>
                <w:kern w:val="0"/>
                <w:sz w:val="24"/>
              </w:rPr>
            </w:pPr>
            <w:r>
              <w:rPr>
                <w:rFonts w:hint="eastAsia" w:ascii="仿宋" w:hAnsi="仿宋" w:eastAsia="仿宋" w:cs="仿宋_GB2312"/>
                <w:b/>
                <w:color w:val="000000"/>
                <w:kern w:val="0"/>
                <w:sz w:val="24"/>
                <w:lang w:bidi="ar"/>
              </w:rPr>
              <w:t>申</w:t>
            </w:r>
            <w:r>
              <w:rPr>
                <w:rFonts w:hint="eastAsia" w:ascii="仿宋" w:hAnsi="仿宋" w:eastAsia="仿宋" w:cs="仿宋_GB2312"/>
                <w:b/>
                <w:color w:val="000000"/>
                <w:kern w:val="0"/>
                <w:sz w:val="24"/>
                <w:lang w:val="en-US" w:eastAsia="zh-CN" w:bidi="ar"/>
              </w:rPr>
              <w:t>请清算</w:t>
            </w:r>
            <w:r>
              <w:rPr>
                <w:rFonts w:hint="eastAsia" w:ascii="仿宋" w:hAnsi="仿宋" w:eastAsia="仿宋" w:cs="仿宋_GB2312"/>
                <w:b/>
                <w:color w:val="000000"/>
                <w:kern w:val="0"/>
                <w:sz w:val="24"/>
                <w:lang w:bidi="ar"/>
              </w:rPr>
              <w:t>项目类别（</w:t>
            </w:r>
            <w:r>
              <w:rPr>
                <w:rFonts w:hint="eastAsia" w:ascii="仿宋" w:hAnsi="仿宋" w:eastAsia="仿宋" w:cs="仿宋_GB2312"/>
                <w:b/>
                <w:color w:val="000000"/>
                <w:kern w:val="0"/>
                <w:sz w:val="24"/>
                <w:lang w:val="en-US" w:eastAsia="zh-CN" w:bidi="ar"/>
              </w:rPr>
              <w:t>可</w:t>
            </w:r>
            <w:r>
              <w:rPr>
                <w:rFonts w:hint="eastAsia" w:ascii="仿宋" w:hAnsi="仿宋" w:eastAsia="仿宋" w:cs="仿宋_GB2312"/>
                <w:b/>
                <w:color w:val="000000"/>
                <w:kern w:val="0"/>
                <w:sz w:val="24"/>
                <w:lang w:bidi="ar"/>
              </w:rPr>
              <w:t>多选）</w:t>
            </w:r>
          </w:p>
        </w:tc>
        <w:tc>
          <w:tcPr>
            <w:tcW w:w="758" w:type="dxa"/>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320" w:lineRule="exact"/>
              <w:jc w:val="center"/>
              <w:rPr>
                <w:rFonts w:ascii="仿宋" w:hAnsi="仿宋" w:eastAsia="仿宋" w:cs="仿宋"/>
                <w:b/>
                <w:bCs/>
                <w:sz w:val="24"/>
              </w:rPr>
            </w:pPr>
            <w:r>
              <w:rPr>
                <w:rFonts w:hint="eastAsia" w:ascii="仿宋" w:hAnsi="仿宋" w:eastAsia="仿宋" w:cs="仿宋"/>
                <w:b/>
                <w:bCs/>
                <w:sz w:val="24"/>
              </w:rPr>
              <w:t>筹</w:t>
            </w:r>
          </w:p>
          <w:p>
            <w:pPr>
              <w:spacing w:line="320" w:lineRule="exact"/>
              <w:jc w:val="center"/>
              <w:rPr>
                <w:rFonts w:ascii="仿宋" w:hAnsi="仿宋" w:eastAsia="仿宋" w:cs="仿宋"/>
                <w:b/>
                <w:bCs/>
                <w:sz w:val="24"/>
              </w:rPr>
            </w:pPr>
            <w:r>
              <w:rPr>
                <w:rFonts w:hint="eastAsia" w:ascii="仿宋" w:hAnsi="仿宋" w:eastAsia="仿宋" w:cs="仿宋"/>
                <w:b/>
                <w:bCs/>
                <w:sz w:val="24"/>
              </w:rPr>
              <w:t>集</w:t>
            </w:r>
          </w:p>
          <w:p>
            <w:pPr>
              <w:spacing w:line="320" w:lineRule="exact"/>
              <w:jc w:val="center"/>
              <w:rPr>
                <w:rFonts w:ascii="仿宋" w:hAnsi="仿宋" w:eastAsia="仿宋" w:cs="仿宋"/>
                <w:b/>
                <w:bCs/>
                <w:sz w:val="24"/>
              </w:rPr>
            </w:pPr>
            <w:r>
              <w:rPr>
                <w:rFonts w:hint="eastAsia" w:ascii="仿宋" w:hAnsi="仿宋" w:eastAsia="仿宋" w:cs="仿宋"/>
                <w:b/>
                <w:bCs/>
                <w:sz w:val="24"/>
              </w:rPr>
              <w:t>建</w:t>
            </w:r>
          </w:p>
          <w:p>
            <w:pPr>
              <w:spacing w:line="320" w:lineRule="exact"/>
              <w:jc w:val="center"/>
              <w:rPr>
                <w:rFonts w:ascii="仿宋" w:hAnsi="仿宋" w:eastAsia="仿宋" w:cs="仿宋"/>
                <w:b/>
                <w:bCs/>
                <w:sz w:val="24"/>
              </w:rPr>
            </w:pPr>
            <w:r>
              <w:rPr>
                <w:rFonts w:hint="eastAsia" w:ascii="仿宋" w:hAnsi="仿宋" w:eastAsia="仿宋" w:cs="仿宋"/>
                <w:b/>
                <w:bCs/>
                <w:sz w:val="24"/>
              </w:rPr>
              <w:t>设</w:t>
            </w:r>
          </w:p>
          <w:p>
            <w:pPr>
              <w:widowControl/>
              <w:spacing w:line="320" w:lineRule="exact"/>
              <w:jc w:val="center"/>
              <w:textAlignment w:val="center"/>
              <w:rPr>
                <w:rFonts w:ascii="仿宋" w:hAnsi="仿宋" w:eastAsia="仿宋" w:cs="仿宋"/>
                <w:b/>
                <w:bCs/>
                <w:sz w:val="24"/>
              </w:rPr>
            </w:pPr>
            <w:r>
              <w:rPr>
                <w:rFonts w:hint="eastAsia" w:ascii="仿宋" w:hAnsi="仿宋" w:eastAsia="仿宋" w:cs="仿宋"/>
                <w:b/>
                <w:bCs/>
                <w:sz w:val="24"/>
              </w:rPr>
              <w:t>房</w:t>
            </w:r>
          </w:p>
          <w:p>
            <w:pPr>
              <w:widowControl/>
              <w:spacing w:line="320" w:lineRule="exact"/>
              <w:jc w:val="center"/>
              <w:textAlignment w:val="center"/>
              <w:rPr>
                <w:rFonts w:ascii="仿宋" w:hAnsi="仿宋" w:eastAsia="仿宋" w:cs="仿宋"/>
                <w:b/>
                <w:bCs/>
                <w:sz w:val="24"/>
              </w:rPr>
            </w:pPr>
            <w:r>
              <w:rPr>
                <w:rFonts w:hint="eastAsia" w:ascii="仿宋" w:hAnsi="仿宋" w:eastAsia="仿宋" w:cs="仿宋"/>
                <w:b/>
                <w:bCs/>
                <w:sz w:val="24"/>
              </w:rPr>
              <w:t>源</w:t>
            </w:r>
          </w:p>
          <w:p>
            <w:pPr>
              <w:widowControl/>
              <w:spacing w:line="320" w:lineRule="exact"/>
              <w:jc w:val="center"/>
              <w:textAlignment w:val="center"/>
              <w:rPr>
                <w:rFonts w:ascii="仿宋" w:hAnsi="仿宋" w:eastAsia="仿宋" w:cs="仿宋"/>
                <w:b/>
                <w:bCs/>
                <w:sz w:val="24"/>
              </w:rPr>
            </w:pPr>
            <w:r>
              <w:rPr>
                <w:rFonts w:hint="eastAsia" w:ascii="仿宋" w:hAnsi="仿宋" w:eastAsia="仿宋" w:cs="仿宋"/>
                <w:b/>
                <w:bCs/>
                <w:sz w:val="24"/>
              </w:rPr>
              <w:t>类</w:t>
            </w:r>
          </w:p>
          <w:p>
            <w:pPr>
              <w:widowControl/>
              <w:spacing w:line="320" w:lineRule="exact"/>
              <w:jc w:val="center"/>
              <w:textAlignment w:val="center"/>
              <w:rPr>
                <w:rFonts w:ascii="仿宋" w:hAnsi="仿宋" w:eastAsia="仿宋" w:cs="仿宋"/>
                <w:b/>
                <w:bCs/>
                <w:sz w:val="24"/>
              </w:rPr>
            </w:pPr>
            <w:r>
              <w:rPr>
                <w:rFonts w:hint="eastAsia" w:ascii="仿宋" w:hAnsi="仿宋" w:eastAsia="仿宋" w:cs="仿宋"/>
                <w:b/>
                <w:bCs/>
                <w:sz w:val="24"/>
              </w:rPr>
              <w:t>项</w:t>
            </w:r>
          </w:p>
          <w:p>
            <w:pPr>
              <w:widowControl/>
              <w:spacing w:line="320" w:lineRule="exact"/>
              <w:jc w:val="center"/>
              <w:textAlignment w:val="center"/>
              <w:rPr>
                <w:rFonts w:ascii="仿宋" w:hAnsi="仿宋" w:eastAsia="仿宋" w:cs="仿宋"/>
                <w:b/>
                <w:bCs/>
                <w:sz w:val="24"/>
              </w:rPr>
            </w:pPr>
            <w:r>
              <w:rPr>
                <w:rFonts w:hint="eastAsia" w:ascii="仿宋" w:hAnsi="仿宋" w:eastAsia="仿宋" w:cs="仿宋"/>
                <w:b/>
                <w:bCs/>
                <w:sz w:val="24"/>
              </w:rPr>
              <w:t>目</w:t>
            </w:r>
          </w:p>
        </w:tc>
        <w:tc>
          <w:tcPr>
            <w:tcW w:w="7240"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400" w:lineRule="exact"/>
              <w:textAlignment w:val="center"/>
              <w:rPr>
                <w:rFonts w:ascii="仿宋" w:hAnsi="仿宋" w:eastAsia="仿宋" w:cs="仿宋_GB2312"/>
                <w:color w:val="0D0D0D" w:themeColor="text1" w:themeTint="F2"/>
                <w:kern w:val="0"/>
                <w:sz w:val="24"/>
                <w14:textFill>
                  <w14:solidFill>
                    <w14:schemeClr w14:val="tx1">
                      <w14:lumMod w14:val="95000"/>
                      <w14:lumOff w14:val="5000"/>
                    </w14:schemeClr>
                  </w14:solidFill>
                </w14:textFill>
              </w:rPr>
            </w:pPr>
            <w:r>
              <w:rPr>
                <w:rFonts w:hint="eastAsia" w:ascii="仿宋" w:hAnsi="仿宋" w:eastAsia="仿宋" w:cs="仿宋_GB2312"/>
                <w:color w:val="0D0D0D" w:themeColor="text1" w:themeTint="F2"/>
                <w:kern w:val="0"/>
                <w:sz w:val="24"/>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14:textFill>
                  <w14:solidFill>
                    <w14:schemeClr w14:val="tx1">
                      <w14:lumMod w14:val="95000"/>
                      <w14:lumOff w14:val="5000"/>
                    </w14:schemeClr>
                  </w14:solidFill>
                </w14:textFill>
              </w:rPr>
              <w:t>集体</w:t>
            </w:r>
            <w:r>
              <w:rPr>
                <w:rFonts w:hint="eastAsia" w:ascii="仿宋" w:hAnsi="仿宋" w:eastAsia="仿宋" w:cs="仿宋"/>
                <w:color w:val="0D0D0D" w:themeColor="text1" w:themeTint="F2"/>
                <w:sz w:val="24"/>
                <w:lang w:val="en-US" w:eastAsia="zh-CN"/>
                <w14:textFill>
                  <w14:solidFill>
                    <w14:schemeClr w14:val="tx1">
                      <w14:lumMod w14:val="95000"/>
                      <w14:lumOff w14:val="5000"/>
                    </w14:schemeClr>
                  </w14:solidFill>
                </w14:textFill>
              </w:rPr>
              <w:t>土地</w:t>
            </w:r>
            <w:r>
              <w:rPr>
                <w:rFonts w:hint="eastAsia" w:ascii="仿宋" w:hAnsi="仿宋" w:eastAsia="仿宋" w:cs="仿宋"/>
                <w:color w:val="0D0D0D" w:themeColor="text1" w:themeTint="F2"/>
                <w:sz w:val="24"/>
                <w14:textFill>
                  <w14:solidFill>
                    <w14:schemeClr w14:val="tx1">
                      <w14:lumMod w14:val="95000"/>
                      <w14:lumOff w14:val="5000"/>
                    </w14:schemeClr>
                  </w14:solidFill>
                </w14:textFill>
              </w:rPr>
              <w:t>项目</w:t>
            </w:r>
            <w:r>
              <w:rPr>
                <w:rFonts w:hint="eastAsia" w:ascii="仿宋" w:hAnsi="仿宋" w:eastAsia="仿宋" w:cs="仿宋_GB2312"/>
                <w:color w:val="0D0D0D" w:themeColor="text1" w:themeTint="F2"/>
                <w:kern w:val="0"/>
                <w:sz w:val="24"/>
                <w14:textFill>
                  <w14:solidFill>
                    <w14:schemeClr w14:val="tx1">
                      <w14:lumMod w14:val="95000"/>
                      <w14:lumOff w14:val="5000"/>
                    </w14:schemeClr>
                  </w14:solidFill>
                </w14:textFill>
              </w:rPr>
              <w:t xml:space="preserve"> </w:t>
            </w:r>
          </w:p>
          <w:p>
            <w:pPr>
              <w:widowControl/>
              <w:spacing w:line="400" w:lineRule="exact"/>
              <w:textAlignment w:val="center"/>
              <w:rPr>
                <w:rFonts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pPr>
            <w:r>
              <w:rPr>
                <w:rFonts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项目合计     个</w:t>
            </w:r>
          </w:p>
          <w:p>
            <w:pPr>
              <w:widowControl/>
              <w:numPr>
                <w:ilvl w:val="0"/>
                <w:numId w:val="0"/>
              </w:numPr>
              <w:spacing w:line="400" w:lineRule="exact"/>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1.</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项目</w:t>
            </w:r>
            <w:r>
              <w:rPr>
                <w:rFonts w:hint="eastAsia" w:ascii="仿宋" w:hAnsi="仿宋" w:eastAsia="仿宋" w:cs="仿宋"/>
                <w:color w:val="0D0D0D" w:themeColor="text1" w:themeTint="F2"/>
                <w:sz w:val="24"/>
                <w14:textFill>
                  <w14:solidFill>
                    <w14:schemeClr w14:val="tx1">
                      <w14:lumMod w14:val="95000"/>
                      <w14:lumOff w14:val="5000"/>
                    </w14:schemeClr>
                  </w14:solidFill>
                </w14:textFill>
              </w:rPr>
              <w:t>（需与市租赁平台项目名称保持一致）</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w:t>
            </w:r>
          </w:p>
          <w:p>
            <w:pPr>
              <w:widowControl/>
              <w:numPr>
                <w:ilvl w:val="0"/>
                <w:numId w:val="0"/>
              </w:numPr>
              <w:spacing w:line="400" w:lineRule="exact"/>
              <w:rPr>
                <w:rFonts w:ascii="Times New Roman" w:hAnsi="Times New Roman" w:eastAsia="仿宋"/>
                <w:color w:val="0D0D0D" w:themeColor="text1" w:themeTint="F2"/>
                <w:kern w:val="0"/>
                <w:sz w:val="24"/>
                <w:lang w:bidi="ar"/>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房源数量</w:t>
            </w:r>
            <w:r>
              <w:rPr>
                <w:rFonts w:hint="eastAsia" w:ascii="Times New Roman" w:hAnsi="Times New Roman" w:eastAsia="仿宋_GB2312"/>
                <w:color w:val="0D0D0D" w:themeColor="text1" w:themeTint="F2"/>
                <w:kern w:val="0"/>
                <w:sz w:val="24"/>
                <w:u w:val="single"/>
                <w:lang w:bidi="ar"/>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u w:val="single"/>
                <w:lang w:val="en-US" w:eastAsia="zh-CN" w:bidi="ar"/>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套（间）</w:t>
            </w:r>
            <w:r>
              <w:rPr>
                <w:rFonts w:hint="eastAsia" w:ascii="Times New Roman" w:hAnsi="Times New Roman" w:eastAsia="仿宋_GB2312"/>
                <w:color w:val="0D0D0D" w:themeColor="text1" w:themeTint="F2"/>
                <w:kern w:val="0"/>
                <w:sz w:val="24"/>
                <w:lang w:eastAsia="zh-CN" w:bidi="ar"/>
                <w14:textFill>
                  <w14:solidFill>
                    <w14:schemeClr w14:val="tx1">
                      <w14:lumMod w14:val="95000"/>
                      <w14:lumOff w14:val="5000"/>
                    </w14:schemeClr>
                  </w14:solidFill>
                </w14:textFill>
              </w:rPr>
              <w:t>，</w:t>
            </w:r>
            <w:r>
              <w:rPr>
                <w:rFonts w:hint="eastAsia" w:ascii="Times New Roman" w:hAnsi="Times New Roman" w:eastAsia="仿宋_GB2312"/>
                <w:color w:val="0D0D0D" w:themeColor="text1" w:themeTint="F2"/>
                <w:kern w:val="0"/>
                <w:sz w:val="24"/>
                <w:lang w:val="en-US" w:eastAsia="zh-CN" w:bidi="ar"/>
                <w14:textFill>
                  <w14:solidFill>
                    <w14:schemeClr w14:val="tx1">
                      <w14:lumMod w14:val="95000"/>
                      <w14:lumOff w14:val="5000"/>
                    </w14:schemeClr>
                  </w14:solidFill>
                </w14:textFill>
              </w:rPr>
              <w:t>地址</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none"/>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申报建筑总面积（与申报面积情况说明保持一致）：</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w:t>
            </w:r>
            <w:r>
              <w:rPr>
                <w:rFonts w:hint="eastAsia" w:ascii="仿宋" w:hAnsi="仿宋" w:eastAsia="仿宋" w:cs="仿宋"/>
                <w:b w:val="0"/>
                <w:bCs w:val="0"/>
                <w:color w:val="0D0D0D" w:themeColor="text1" w:themeTint="F2"/>
                <w:sz w:val="24"/>
                <w:szCs w:val="24"/>
                <w14:textFill>
                  <w14:solidFill>
                    <w14:schemeClr w14:val="tx1">
                      <w14:lumMod w14:val="95000"/>
                      <w14:lumOff w14:val="5000"/>
                    </w14:schemeClr>
                  </w14:solidFill>
                </w14:textFill>
              </w:rPr>
              <w:t>单位面积建安装配成本</w:t>
            </w: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与专项审计报告保持一致</w:t>
            </w: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元/</w:t>
            </w:r>
            <w:r>
              <w:rPr>
                <w:rFonts w:hint="eastAsia" w:ascii="仿宋" w:hAnsi="仿宋" w:eastAsia="仿宋" w:cs="仿宋"/>
                <w:b w:val="0"/>
                <w:bCs w:val="0"/>
                <w:color w:val="0D0D0D" w:themeColor="text1" w:themeTint="F2"/>
                <w:sz w:val="24"/>
                <w:szCs w:val="24"/>
                <w:u w:val="none"/>
                <w:lang w:val="en-US" w:eastAsia="zh-CN"/>
                <w14:textFill>
                  <w14:solidFill>
                    <w14:schemeClr w14:val="tx1">
                      <w14:lumMod w14:val="95000"/>
                      <w14:lumOff w14:val="5000"/>
                    </w14:schemeClr>
                  </w14:solidFill>
                </w14:textFill>
              </w:rPr>
              <w:t>㎡，申报</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奖补金额（</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申报建筑总面积*</w:t>
            </w:r>
            <w:r>
              <w:rPr>
                <w:rFonts w:hint="default" w:ascii="Times New Roman" w:hAnsi="Times New Roman" w:eastAsia="仿宋" w:cs="Times New Roman"/>
                <w:color w:val="0D0D0D" w:themeColor="text1" w:themeTint="F2"/>
                <w:sz w:val="24"/>
                <w:u w:val="none"/>
                <w:lang w:val="en-US" w:eastAsia="zh-CN"/>
                <w14:textFill>
                  <w14:solidFill>
                    <w14:schemeClr w14:val="tx1">
                      <w14:lumMod w14:val="95000"/>
                      <w14:lumOff w14:val="5000"/>
                    </w14:schemeClr>
                  </w14:solidFill>
                </w14:textFill>
              </w:rPr>
              <w:t>800</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元/</w:t>
            </w:r>
            <w:r>
              <w:rPr>
                <w:rFonts w:hint="eastAsia" w:ascii="仿宋" w:hAnsi="仿宋" w:eastAsia="仿宋" w:cs="仿宋"/>
                <w:b w:val="0"/>
                <w:bCs w:val="0"/>
                <w:color w:val="0D0D0D" w:themeColor="text1" w:themeTint="F2"/>
                <w:sz w:val="24"/>
                <w:szCs w:val="24"/>
                <w:u w:val="none"/>
                <w:lang w:val="en-US"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且不超过项目实际建安装配成本的</w:t>
            </w:r>
            <w:r>
              <w:rPr>
                <w:rFonts w:hint="default" w:ascii="Times New Roman" w:hAnsi="Times New Roman" w:eastAsia="仿宋" w:cs="Times New Roman"/>
                <w:color w:val="0D0D0D" w:themeColor="text1" w:themeTint="F2"/>
                <w:sz w:val="24"/>
                <w:u w:val="none"/>
                <w:lang w:val="en-US" w:eastAsia="zh-CN"/>
                <w14:textFill>
                  <w14:solidFill>
                    <w14:schemeClr w14:val="tx1">
                      <w14:lumMod w14:val="95000"/>
                      <w14:lumOff w14:val="5000"/>
                    </w14:schemeClr>
                  </w14:solidFill>
                </w14:textFill>
              </w:rPr>
              <w:t>30%</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元</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w:t>
            </w:r>
          </w:p>
          <w:p>
            <w:pPr>
              <w:widowControl/>
              <w:spacing w:line="400" w:lineRule="exact"/>
              <w:textAlignment w:val="center"/>
              <w:rPr>
                <w:rFonts w:hint="eastAsia" w:ascii="仿宋" w:hAnsi="仿宋" w:eastAsia="仿宋" w:cs="仿宋"/>
                <w:color w:val="0D0D0D" w:themeColor="text1" w:themeTint="F2"/>
                <w:sz w:val="24"/>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lang w:eastAsia="zh-CN"/>
                <w14:textFill>
                  <w14:solidFill>
                    <w14:schemeClr w14:val="tx1">
                      <w14:lumMod w14:val="95000"/>
                      <w14:lumOff w14:val="5000"/>
                    </w14:schemeClr>
                  </w14:solidFill>
                </w14:textFill>
              </w:rPr>
              <w:t>……</w:t>
            </w:r>
          </w:p>
          <w:p>
            <w:pPr>
              <w:widowControl/>
              <w:spacing w:line="400" w:lineRule="exact"/>
              <w:textAlignment w:val="center"/>
              <w:rPr>
                <w:rFonts w:ascii="仿宋" w:hAnsi="仿宋" w:eastAsia="仿宋" w:cs="仿宋_GB2312"/>
                <w:color w:val="000000"/>
                <w:kern w:val="0"/>
                <w:sz w:val="24"/>
              </w:rPr>
            </w:pP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 xml:space="preserve">（每个项目分别填写，根据项目个数自行增减行数） </w:t>
            </w:r>
          </w:p>
        </w:tc>
      </w:tr>
      <w:tr>
        <w:tblPrEx>
          <w:tblCellMar>
            <w:top w:w="0" w:type="dxa"/>
            <w:left w:w="0" w:type="dxa"/>
            <w:bottom w:w="0" w:type="dxa"/>
            <w:right w:w="0" w:type="dxa"/>
          </w:tblCellMar>
        </w:tblPrEx>
        <w:trPr>
          <w:trHeight w:val="2705" w:hRule="atLeast"/>
          <w:jc w:val="center"/>
        </w:trPr>
        <w:tc>
          <w:tcPr>
            <w:tcW w:w="1083" w:type="dxa"/>
            <w:vMerge w:val="restart"/>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400" w:lineRule="exact"/>
              <w:textAlignment w:val="center"/>
            </w:pPr>
            <w:r>
              <w:rPr>
                <w:rFonts w:hint="eastAsia" w:ascii="仿宋" w:hAnsi="仿宋" w:eastAsia="仿宋" w:cs="仿宋_GB2312"/>
                <w:b/>
                <w:color w:val="000000"/>
                <w:kern w:val="0"/>
                <w:sz w:val="24"/>
                <w:lang w:bidi="ar"/>
              </w:rPr>
              <w:t>申</w:t>
            </w:r>
            <w:r>
              <w:rPr>
                <w:rFonts w:hint="eastAsia" w:ascii="仿宋" w:hAnsi="仿宋" w:eastAsia="仿宋" w:cs="仿宋_GB2312"/>
                <w:b/>
                <w:color w:val="000000"/>
                <w:kern w:val="0"/>
                <w:sz w:val="24"/>
                <w:lang w:val="en-US" w:eastAsia="zh-CN" w:bidi="ar"/>
              </w:rPr>
              <w:t>请</w:t>
            </w:r>
            <w:r>
              <w:rPr>
                <w:rFonts w:hint="eastAsia" w:ascii="仿宋" w:hAnsi="仿宋" w:eastAsia="仿宋" w:cs="仿宋_GB2312"/>
                <w:b/>
                <w:color w:val="000000"/>
                <w:kern w:val="0"/>
                <w:sz w:val="24"/>
                <w:lang w:bidi="ar"/>
              </w:rPr>
              <w:t>项目类别（</w:t>
            </w:r>
            <w:r>
              <w:rPr>
                <w:rFonts w:hint="eastAsia" w:ascii="仿宋" w:hAnsi="仿宋" w:eastAsia="仿宋" w:cs="仿宋_GB2312"/>
                <w:b/>
                <w:color w:val="000000"/>
                <w:kern w:val="0"/>
                <w:sz w:val="24"/>
                <w:lang w:val="en-US" w:eastAsia="zh-CN" w:bidi="ar"/>
              </w:rPr>
              <w:t>可</w:t>
            </w:r>
            <w:r>
              <w:rPr>
                <w:rFonts w:hint="eastAsia" w:ascii="仿宋" w:hAnsi="仿宋" w:eastAsia="仿宋" w:cs="仿宋_GB2312"/>
                <w:b/>
                <w:color w:val="000000"/>
                <w:kern w:val="0"/>
                <w:sz w:val="24"/>
                <w:lang w:bidi="ar"/>
              </w:rPr>
              <w:t>多选）</w:t>
            </w:r>
          </w:p>
        </w:tc>
        <w:tc>
          <w:tcPr>
            <w:tcW w:w="758" w:type="dxa"/>
            <w:vMerge w:val="restart"/>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spacing w:line="320" w:lineRule="exact"/>
              <w:jc w:val="center"/>
              <w:rPr>
                <w:rFonts w:ascii="仿宋" w:hAnsi="仿宋" w:eastAsia="仿宋" w:cs="仿宋"/>
                <w:b/>
                <w:bCs/>
                <w:sz w:val="24"/>
              </w:rPr>
            </w:pPr>
            <w:r>
              <w:rPr>
                <w:rFonts w:hint="eastAsia" w:ascii="仿宋" w:hAnsi="仿宋" w:eastAsia="仿宋" w:cs="仿宋"/>
                <w:b/>
                <w:bCs/>
                <w:sz w:val="24"/>
              </w:rPr>
              <w:t>筹</w:t>
            </w:r>
          </w:p>
          <w:p>
            <w:pPr>
              <w:spacing w:line="320" w:lineRule="exact"/>
              <w:jc w:val="center"/>
              <w:rPr>
                <w:rFonts w:ascii="仿宋" w:hAnsi="仿宋" w:eastAsia="仿宋" w:cs="仿宋"/>
                <w:b/>
                <w:bCs/>
                <w:sz w:val="24"/>
              </w:rPr>
            </w:pPr>
            <w:r>
              <w:rPr>
                <w:rFonts w:hint="eastAsia" w:ascii="仿宋" w:hAnsi="仿宋" w:eastAsia="仿宋" w:cs="仿宋"/>
                <w:b/>
                <w:bCs/>
                <w:sz w:val="24"/>
              </w:rPr>
              <w:t>集</w:t>
            </w:r>
          </w:p>
          <w:p>
            <w:pPr>
              <w:spacing w:line="320" w:lineRule="exact"/>
              <w:jc w:val="center"/>
              <w:rPr>
                <w:rFonts w:ascii="仿宋" w:hAnsi="仿宋" w:eastAsia="仿宋" w:cs="仿宋"/>
                <w:b/>
                <w:bCs/>
                <w:sz w:val="24"/>
              </w:rPr>
            </w:pPr>
            <w:r>
              <w:rPr>
                <w:rFonts w:hint="eastAsia" w:ascii="仿宋" w:hAnsi="仿宋" w:eastAsia="仿宋" w:cs="仿宋"/>
                <w:b/>
                <w:bCs/>
                <w:sz w:val="24"/>
              </w:rPr>
              <w:t>建</w:t>
            </w:r>
          </w:p>
          <w:p>
            <w:pPr>
              <w:spacing w:line="320" w:lineRule="exact"/>
              <w:jc w:val="center"/>
              <w:rPr>
                <w:rFonts w:ascii="仿宋" w:hAnsi="仿宋" w:eastAsia="仿宋" w:cs="仿宋"/>
                <w:b/>
                <w:bCs/>
                <w:sz w:val="24"/>
              </w:rPr>
            </w:pPr>
            <w:r>
              <w:rPr>
                <w:rFonts w:hint="eastAsia" w:ascii="仿宋" w:hAnsi="仿宋" w:eastAsia="仿宋" w:cs="仿宋"/>
                <w:b/>
                <w:bCs/>
                <w:sz w:val="24"/>
              </w:rPr>
              <w:t>设</w:t>
            </w:r>
          </w:p>
          <w:p>
            <w:pPr>
              <w:widowControl/>
              <w:spacing w:line="320" w:lineRule="exact"/>
              <w:jc w:val="center"/>
              <w:textAlignment w:val="center"/>
              <w:rPr>
                <w:rFonts w:ascii="仿宋" w:hAnsi="仿宋" w:eastAsia="仿宋" w:cs="仿宋"/>
                <w:b/>
                <w:bCs/>
                <w:sz w:val="24"/>
              </w:rPr>
            </w:pPr>
            <w:r>
              <w:rPr>
                <w:rFonts w:hint="eastAsia" w:ascii="仿宋" w:hAnsi="仿宋" w:eastAsia="仿宋" w:cs="仿宋"/>
                <w:b/>
                <w:bCs/>
                <w:sz w:val="24"/>
              </w:rPr>
              <w:t>房</w:t>
            </w:r>
          </w:p>
          <w:p>
            <w:pPr>
              <w:widowControl/>
              <w:spacing w:line="320" w:lineRule="exact"/>
              <w:jc w:val="center"/>
              <w:textAlignment w:val="center"/>
              <w:rPr>
                <w:rFonts w:ascii="仿宋" w:hAnsi="仿宋" w:eastAsia="仿宋" w:cs="仿宋"/>
                <w:b/>
                <w:bCs/>
                <w:sz w:val="24"/>
              </w:rPr>
            </w:pPr>
            <w:r>
              <w:rPr>
                <w:rFonts w:hint="eastAsia" w:ascii="仿宋" w:hAnsi="仿宋" w:eastAsia="仿宋" w:cs="仿宋"/>
                <w:b/>
                <w:bCs/>
                <w:sz w:val="24"/>
              </w:rPr>
              <w:t>源</w:t>
            </w:r>
          </w:p>
          <w:p>
            <w:pPr>
              <w:widowControl/>
              <w:spacing w:line="320" w:lineRule="exact"/>
              <w:jc w:val="center"/>
              <w:textAlignment w:val="center"/>
              <w:rPr>
                <w:rFonts w:ascii="仿宋" w:hAnsi="仿宋" w:eastAsia="仿宋" w:cs="仿宋"/>
                <w:b/>
                <w:bCs/>
                <w:sz w:val="24"/>
              </w:rPr>
            </w:pPr>
            <w:r>
              <w:rPr>
                <w:rFonts w:hint="eastAsia" w:ascii="仿宋" w:hAnsi="仿宋" w:eastAsia="仿宋" w:cs="仿宋"/>
                <w:b/>
                <w:bCs/>
                <w:sz w:val="24"/>
              </w:rPr>
              <w:t>类</w:t>
            </w:r>
          </w:p>
          <w:p>
            <w:pPr>
              <w:widowControl/>
              <w:spacing w:line="320" w:lineRule="exact"/>
              <w:jc w:val="center"/>
              <w:textAlignment w:val="center"/>
              <w:rPr>
                <w:rFonts w:ascii="仿宋" w:hAnsi="仿宋" w:eastAsia="仿宋" w:cs="仿宋"/>
                <w:b/>
                <w:bCs/>
                <w:sz w:val="24"/>
              </w:rPr>
            </w:pPr>
            <w:r>
              <w:rPr>
                <w:rFonts w:hint="eastAsia" w:ascii="仿宋" w:hAnsi="仿宋" w:eastAsia="仿宋" w:cs="仿宋"/>
                <w:b/>
                <w:bCs/>
                <w:sz w:val="24"/>
              </w:rPr>
              <w:t>项</w:t>
            </w:r>
          </w:p>
          <w:p>
            <w:pPr>
              <w:widowControl/>
              <w:spacing w:line="320" w:lineRule="exact"/>
              <w:jc w:val="center"/>
              <w:textAlignment w:val="center"/>
            </w:pPr>
            <w:r>
              <w:rPr>
                <w:rFonts w:hint="eastAsia" w:ascii="仿宋" w:hAnsi="仿宋" w:eastAsia="仿宋" w:cs="仿宋"/>
                <w:b/>
                <w:bCs/>
                <w:sz w:val="24"/>
              </w:rPr>
              <w:t>目</w:t>
            </w:r>
          </w:p>
        </w:tc>
        <w:tc>
          <w:tcPr>
            <w:tcW w:w="7240"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400" w:lineRule="exact"/>
              <w:textAlignment w:val="center"/>
              <w:rPr>
                <w:rFonts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pPr>
            <w:r>
              <w:rPr>
                <w:rFonts w:hint="eastAsia" w:ascii="仿宋" w:hAnsi="仿宋" w:eastAsia="仿宋" w:cs="仿宋_GB2312"/>
                <w:color w:val="0D0D0D" w:themeColor="text1" w:themeTint="F2"/>
                <w:kern w:val="0"/>
                <w:sz w:val="24"/>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14:textFill>
                  <w14:solidFill>
                    <w14:schemeClr w14:val="tx1">
                      <w14:lumMod w14:val="95000"/>
                      <w14:lumOff w14:val="5000"/>
                    </w14:schemeClr>
                  </w14:solidFill>
                </w14:textFill>
              </w:rPr>
              <w:t xml:space="preserve">蓝领公寓项目                </w:t>
            </w:r>
            <w:r>
              <w:rPr>
                <w:rFonts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项目合计     个</w:t>
            </w:r>
          </w:p>
          <w:p>
            <w:pPr>
              <w:widowControl/>
              <w:numPr>
                <w:ilvl w:val="0"/>
                <w:numId w:val="0"/>
              </w:numPr>
              <w:spacing w:line="400" w:lineRule="exact"/>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1.</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项目</w:t>
            </w:r>
            <w:r>
              <w:rPr>
                <w:rFonts w:hint="eastAsia" w:ascii="仿宋" w:hAnsi="仿宋" w:eastAsia="仿宋" w:cs="仿宋"/>
                <w:color w:val="0D0D0D" w:themeColor="text1" w:themeTint="F2"/>
                <w:sz w:val="24"/>
                <w14:textFill>
                  <w14:solidFill>
                    <w14:schemeClr w14:val="tx1">
                      <w14:lumMod w14:val="95000"/>
                      <w14:lumOff w14:val="5000"/>
                    </w14:schemeClr>
                  </w14:solidFill>
                </w14:textFill>
              </w:rPr>
              <w:t>（需与市租赁平台项目名称保持一致）</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w:t>
            </w:r>
          </w:p>
          <w:p>
            <w:pPr>
              <w:widowControl/>
              <w:numPr>
                <w:ilvl w:val="0"/>
                <w:numId w:val="0"/>
              </w:numPr>
              <w:spacing w:line="400" w:lineRule="exact"/>
              <w:rPr>
                <w:rFonts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房源数量</w:t>
            </w:r>
            <w:r>
              <w:rPr>
                <w:rFonts w:hint="eastAsia" w:ascii="Times New Roman" w:hAnsi="Times New Roman" w:eastAsia="仿宋_GB2312"/>
                <w:color w:val="0D0D0D" w:themeColor="text1" w:themeTint="F2"/>
                <w:kern w:val="0"/>
                <w:sz w:val="24"/>
                <w:u w:val="single"/>
                <w:lang w:bidi="ar"/>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u w:val="single"/>
                <w:lang w:val="en-US" w:eastAsia="zh-CN" w:bidi="ar"/>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u w:val="single"/>
                <w:lang w:bidi="ar"/>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套（间）</w:t>
            </w:r>
            <w:r>
              <w:rPr>
                <w:rFonts w:hint="eastAsia" w:ascii="Times New Roman" w:hAnsi="Times New Roman" w:eastAsia="仿宋_GB2312"/>
                <w:color w:val="0D0D0D" w:themeColor="text1" w:themeTint="F2"/>
                <w:kern w:val="0"/>
                <w:sz w:val="24"/>
                <w:lang w:eastAsia="zh-CN" w:bidi="ar"/>
                <w14:textFill>
                  <w14:solidFill>
                    <w14:schemeClr w14:val="tx1">
                      <w14:lumMod w14:val="95000"/>
                      <w14:lumOff w14:val="5000"/>
                    </w14:schemeClr>
                  </w14:solidFill>
                </w14:textFill>
              </w:rPr>
              <w:t>，</w:t>
            </w:r>
            <w:r>
              <w:rPr>
                <w:rFonts w:hint="eastAsia" w:ascii="Times New Roman" w:hAnsi="Times New Roman" w:eastAsia="仿宋_GB2312"/>
                <w:color w:val="0D0D0D" w:themeColor="text1" w:themeTint="F2"/>
                <w:kern w:val="0"/>
                <w:sz w:val="24"/>
                <w:lang w:val="en-US" w:eastAsia="zh-CN" w:bidi="ar"/>
                <w14:textFill>
                  <w14:solidFill>
                    <w14:schemeClr w14:val="tx1">
                      <w14:lumMod w14:val="95000"/>
                      <w14:lumOff w14:val="5000"/>
                    </w14:schemeClr>
                  </w14:solidFill>
                </w14:textFill>
              </w:rPr>
              <w:t>地址</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none"/>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申报建筑总面积（与申报面积情况说明保持一致）：</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w:t>
            </w:r>
            <w:r>
              <w:rPr>
                <w:rFonts w:hint="eastAsia" w:ascii="仿宋" w:hAnsi="仿宋" w:eastAsia="仿宋" w:cs="仿宋"/>
                <w:b w:val="0"/>
                <w:bCs w:val="0"/>
                <w:color w:val="0D0D0D" w:themeColor="text1" w:themeTint="F2"/>
                <w:sz w:val="24"/>
                <w:szCs w:val="24"/>
                <w14:textFill>
                  <w14:solidFill>
                    <w14:schemeClr w14:val="tx1">
                      <w14:lumMod w14:val="95000"/>
                      <w14:lumOff w14:val="5000"/>
                    </w14:schemeClr>
                  </w14:solidFill>
                </w14:textFill>
              </w:rPr>
              <w:t>单位面积建安装配成本</w:t>
            </w: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与专项审计报告保持一致</w:t>
            </w: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元/</w:t>
            </w:r>
            <w:r>
              <w:rPr>
                <w:rFonts w:hint="eastAsia" w:ascii="仿宋" w:hAnsi="仿宋" w:eastAsia="仿宋" w:cs="仿宋"/>
                <w:b w:val="0"/>
                <w:bCs w:val="0"/>
                <w:color w:val="0D0D0D" w:themeColor="text1" w:themeTint="F2"/>
                <w:sz w:val="24"/>
                <w:szCs w:val="24"/>
                <w:u w:val="none"/>
                <w:lang w:val="en-US" w:eastAsia="zh-CN"/>
                <w14:textFill>
                  <w14:solidFill>
                    <w14:schemeClr w14:val="tx1">
                      <w14:lumMod w14:val="95000"/>
                      <w14:lumOff w14:val="5000"/>
                    </w14:schemeClr>
                  </w14:solidFill>
                </w14:textFill>
              </w:rPr>
              <w:t>㎡，申报</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奖补金额（</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申报建筑总面积*</w:t>
            </w:r>
            <w:r>
              <w:rPr>
                <w:rFonts w:hint="eastAsia" w:ascii="Times New Roman" w:hAnsi="Times New Roman" w:eastAsia="仿宋" w:cs="Times New Roman"/>
                <w:color w:val="0D0D0D" w:themeColor="text1" w:themeTint="F2"/>
                <w:sz w:val="24"/>
                <w:u w:val="none"/>
                <w:lang w:val="en-US" w:eastAsia="zh-CN"/>
                <w14:textFill>
                  <w14:solidFill>
                    <w14:schemeClr w14:val="tx1">
                      <w14:lumMod w14:val="95000"/>
                      <w14:lumOff w14:val="5000"/>
                    </w14:schemeClr>
                  </w14:solidFill>
                </w14:textFill>
              </w:rPr>
              <w:t>10</w:t>
            </w:r>
            <w:r>
              <w:rPr>
                <w:rFonts w:hint="default" w:ascii="Times New Roman" w:hAnsi="Times New Roman" w:eastAsia="仿宋" w:cs="Times New Roman"/>
                <w:color w:val="0D0D0D" w:themeColor="text1" w:themeTint="F2"/>
                <w:sz w:val="24"/>
                <w:u w:val="none"/>
                <w:lang w:val="en-US" w:eastAsia="zh-CN"/>
                <w14:textFill>
                  <w14:solidFill>
                    <w14:schemeClr w14:val="tx1">
                      <w14:lumMod w14:val="95000"/>
                      <w14:lumOff w14:val="5000"/>
                    </w14:schemeClr>
                  </w14:solidFill>
                </w14:textFill>
              </w:rPr>
              <w:t>00</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元/</w:t>
            </w:r>
            <w:r>
              <w:rPr>
                <w:rFonts w:hint="eastAsia" w:ascii="仿宋" w:hAnsi="仿宋" w:eastAsia="仿宋" w:cs="仿宋"/>
                <w:b w:val="0"/>
                <w:bCs w:val="0"/>
                <w:color w:val="0D0D0D" w:themeColor="text1" w:themeTint="F2"/>
                <w:sz w:val="24"/>
                <w:szCs w:val="24"/>
                <w:u w:val="none"/>
                <w:lang w:val="en-US"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且不超过项目实际建安装配成本的</w:t>
            </w:r>
            <w:r>
              <w:rPr>
                <w:rFonts w:hint="default" w:ascii="Times New Roman" w:hAnsi="Times New Roman" w:eastAsia="仿宋" w:cs="Times New Roman"/>
                <w:color w:val="0D0D0D" w:themeColor="text1" w:themeTint="F2"/>
                <w:sz w:val="24"/>
                <w:u w:val="none"/>
                <w:lang w:val="en-US" w:eastAsia="zh-CN"/>
                <w14:textFill>
                  <w14:solidFill>
                    <w14:schemeClr w14:val="tx1">
                      <w14:lumMod w14:val="95000"/>
                      <w14:lumOff w14:val="5000"/>
                    </w14:schemeClr>
                  </w14:solidFill>
                </w14:textFill>
              </w:rPr>
              <w:t>30%</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元</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w:t>
            </w:r>
          </w:p>
          <w:p>
            <w:pPr>
              <w:widowControl/>
              <w:spacing w:line="400" w:lineRule="exact"/>
              <w:textAlignment w:val="center"/>
              <w:rPr>
                <w:rFonts w:hint="eastAsia" w:ascii="仿宋" w:hAnsi="仿宋" w:eastAsia="仿宋" w:cs="仿宋"/>
                <w:color w:val="0D0D0D" w:themeColor="text1" w:themeTint="F2"/>
                <w:sz w:val="24"/>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lang w:eastAsia="zh-CN"/>
                <w14:textFill>
                  <w14:solidFill>
                    <w14:schemeClr w14:val="tx1">
                      <w14:lumMod w14:val="95000"/>
                      <w14:lumOff w14:val="5000"/>
                    </w14:schemeClr>
                  </w14:solidFill>
                </w14:textFill>
              </w:rPr>
              <w:t>……</w:t>
            </w:r>
          </w:p>
          <w:p>
            <w:pPr>
              <w:widowControl/>
              <w:spacing w:line="400" w:lineRule="exact"/>
              <w:textAlignment w:val="center"/>
              <w:rPr>
                <w:rFonts w:ascii="仿宋" w:hAnsi="仿宋" w:eastAsia="仿宋" w:cs="仿宋_GB2312"/>
                <w:color w:val="0D0D0D" w:themeColor="text1" w:themeTint="F2"/>
                <w:kern w:val="0"/>
                <w:sz w:val="24"/>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（每个项目分别填写，根据项目个数自行增减行数）</w:t>
            </w:r>
          </w:p>
        </w:tc>
      </w:tr>
      <w:tr>
        <w:tblPrEx>
          <w:tblCellMar>
            <w:top w:w="0" w:type="dxa"/>
            <w:left w:w="0" w:type="dxa"/>
            <w:bottom w:w="0" w:type="dxa"/>
            <w:right w:w="0" w:type="dxa"/>
          </w:tblCellMar>
        </w:tblPrEx>
        <w:trPr>
          <w:trHeight w:val="1205" w:hRule="atLeast"/>
          <w:jc w:val="center"/>
        </w:trPr>
        <w:tc>
          <w:tcPr>
            <w:tcW w:w="1083" w:type="dxa"/>
            <w:vMerge w:val="continue"/>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400" w:lineRule="exact"/>
              <w:textAlignment w:val="center"/>
            </w:pPr>
          </w:p>
        </w:tc>
        <w:tc>
          <w:tcPr>
            <w:tcW w:w="758" w:type="dxa"/>
            <w:vMerge w:val="continue"/>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400" w:lineRule="exact"/>
              <w:textAlignment w:val="center"/>
            </w:pPr>
          </w:p>
        </w:tc>
        <w:tc>
          <w:tcPr>
            <w:tcW w:w="7240" w:type="dxa"/>
            <w:gridSpan w:val="6"/>
            <w:tcBorders>
              <w:top w:val="single" w:color="auto" w:sz="4" w:space="0"/>
              <w:left w:val="single" w:color="auto" w:sz="4" w:space="0"/>
              <w:bottom w:val="single" w:color="auto" w:sz="4" w:space="0"/>
              <w:right w:val="single" w:color="auto" w:sz="4" w:space="0"/>
            </w:tcBorders>
            <w:tcMar>
              <w:top w:w="8" w:type="dxa"/>
              <w:left w:w="8" w:type="dxa"/>
              <w:right w:w="8" w:type="dxa"/>
            </w:tcMar>
            <w:vAlign w:val="center"/>
          </w:tcPr>
          <w:p>
            <w:pPr>
              <w:widowControl/>
              <w:spacing w:line="400" w:lineRule="exact"/>
              <w:textAlignment w:val="center"/>
              <w:rPr>
                <w:rFonts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pPr>
            <w:r>
              <w:rPr>
                <w:rFonts w:hint="eastAsia" w:ascii="仿宋" w:hAnsi="仿宋" w:eastAsia="仿宋" w:cs="仿宋_GB2312"/>
                <w:color w:val="0D0D0D" w:themeColor="text1" w:themeTint="F2"/>
                <w:kern w:val="0"/>
                <w:sz w:val="24"/>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14:textFill>
                  <w14:solidFill>
                    <w14:schemeClr w14:val="tx1">
                      <w14:lumMod w14:val="95000"/>
                      <w14:lumOff w14:val="5000"/>
                    </w14:schemeClr>
                  </w14:solidFill>
                </w14:textFill>
              </w:rPr>
              <w:t xml:space="preserve">人才专项租赁住房项目                </w:t>
            </w:r>
            <w:r>
              <w:rPr>
                <w:rFonts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项目合计     个</w:t>
            </w:r>
          </w:p>
          <w:p>
            <w:pPr>
              <w:widowControl/>
              <w:numPr>
                <w:ilvl w:val="0"/>
                <w:numId w:val="0"/>
              </w:numPr>
              <w:spacing w:line="400" w:lineRule="exact"/>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1.</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项目</w:t>
            </w:r>
            <w:r>
              <w:rPr>
                <w:rFonts w:hint="eastAsia" w:ascii="仿宋" w:hAnsi="仿宋" w:eastAsia="仿宋" w:cs="仿宋"/>
                <w:color w:val="0D0D0D" w:themeColor="text1" w:themeTint="F2"/>
                <w:sz w:val="24"/>
                <w14:textFill>
                  <w14:solidFill>
                    <w14:schemeClr w14:val="tx1">
                      <w14:lumMod w14:val="95000"/>
                      <w14:lumOff w14:val="5000"/>
                    </w14:schemeClr>
                  </w14:solidFill>
                </w14:textFill>
              </w:rPr>
              <w:t>（需与市租赁平台项目名称保持一致）</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w:t>
            </w:r>
          </w:p>
          <w:p>
            <w:pPr>
              <w:widowControl/>
              <w:numPr>
                <w:ilvl w:val="0"/>
                <w:numId w:val="0"/>
              </w:numPr>
              <w:spacing w:line="400" w:lineRule="exact"/>
              <w:rPr>
                <w:rFonts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房源数量</w:t>
            </w:r>
            <w:r>
              <w:rPr>
                <w:rFonts w:hint="eastAsia" w:ascii="Times New Roman" w:hAnsi="Times New Roman" w:eastAsia="仿宋_GB2312"/>
                <w:color w:val="0D0D0D" w:themeColor="text1" w:themeTint="F2"/>
                <w:kern w:val="0"/>
                <w:sz w:val="24"/>
                <w:u w:val="single"/>
                <w:lang w:bidi="ar"/>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u w:val="single"/>
                <w:lang w:val="en-US" w:eastAsia="zh-CN" w:bidi="ar"/>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u w:val="single"/>
                <w:lang w:bidi="ar"/>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套（间）</w:t>
            </w:r>
            <w:r>
              <w:rPr>
                <w:rFonts w:hint="eastAsia" w:ascii="Times New Roman" w:hAnsi="Times New Roman" w:eastAsia="仿宋_GB2312"/>
                <w:color w:val="0D0D0D" w:themeColor="text1" w:themeTint="F2"/>
                <w:kern w:val="0"/>
                <w:sz w:val="24"/>
                <w:lang w:eastAsia="zh-CN" w:bidi="ar"/>
                <w14:textFill>
                  <w14:solidFill>
                    <w14:schemeClr w14:val="tx1">
                      <w14:lumMod w14:val="95000"/>
                      <w14:lumOff w14:val="5000"/>
                    </w14:schemeClr>
                  </w14:solidFill>
                </w14:textFill>
              </w:rPr>
              <w:t>，</w:t>
            </w:r>
            <w:r>
              <w:rPr>
                <w:rFonts w:hint="eastAsia" w:ascii="Times New Roman" w:hAnsi="Times New Roman" w:eastAsia="仿宋_GB2312"/>
                <w:color w:val="0D0D0D" w:themeColor="text1" w:themeTint="F2"/>
                <w:kern w:val="0"/>
                <w:sz w:val="24"/>
                <w:lang w:val="en-US" w:eastAsia="zh-CN" w:bidi="ar"/>
                <w14:textFill>
                  <w14:solidFill>
                    <w14:schemeClr w14:val="tx1">
                      <w14:lumMod w14:val="95000"/>
                      <w14:lumOff w14:val="5000"/>
                    </w14:schemeClr>
                  </w14:solidFill>
                </w14:textFill>
              </w:rPr>
              <w:t>地址</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single"/>
                <w14:textFill>
                  <w14:solidFill>
                    <w14:schemeClr w14:val="tx1">
                      <w14:lumMod w14:val="95000"/>
                      <w14:lumOff w14:val="5000"/>
                    </w14:schemeClr>
                  </w14:solidFill>
                </w14:textFill>
              </w:rPr>
              <w:t xml:space="preserve">         </w:t>
            </w: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w:t>
            </w:r>
          </w:p>
          <w:p>
            <w:pPr>
              <w:widowControl/>
              <w:spacing w:line="400" w:lineRule="exact"/>
              <w:textAlignment w:val="cente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申报建筑总面积（与申报面积情况说明保持一致）：</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w:t>
            </w:r>
            <w:r>
              <w:rPr>
                <w:rFonts w:hint="eastAsia" w:ascii="仿宋" w:hAnsi="仿宋" w:eastAsia="仿宋" w:cs="仿宋"/>
                <w:b w:val="0"/>
                <w:bCs w:val="0"/>
                <w:color w:val="0D0D0D" w:themeColor="text1" w:themeTint="F2"/>
                <w:sz w:val="24"/>
                <w:szCs w:val="24"/>
                <w14:textFill>
                  <w14:solidFill>
                    <w14:schemeClr w14:val="tx1">
                      <w14:lumMod w14:val="95000"/>
                      <w14:lumOff w14:val="5000"/>
                    </w14:schemeClr>
                  </w14:solidFill>
                </w14:textFill>
              </w:rPr>
              <w:t>单位面积建安装配成本</w:t>
            </w: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与专项审计报告保持一致</w:t>
            </w:r>
            <w:r>
              <w:rPr>
                <w:rFonts w:hint="eastAsia" w:ascii="仿宋" w:hAnsi="仿宋" w:eastAsia="仿宋" w:cs="仿宋"/>
                <w:b w:val="0"/>
                <w:bCs w:val="0"/>
                <w:color w:val="0D0D0D" w:themeColor="text1" w:themeTint="F2"/>
                <w:sz w:val="24"/>
                <w:szCs w:val="24"/>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元/</w:t>
            </w:r>
            <w:r>
              <w:rPr>
                <w:rFonts w:hint="eastAsia" w:ascii="仿宋" w:hAnsi="仿宋" w:eastAsia="仿宋" w:cs="仿宋"/>
                <w:b w:val="0"/>
                <w:bCs w:val="0"/>
                <w:color w:val="0D0D0D" w:themeColor="text1" w:themeTint="F2"/>
                <w:sz w:val="24"/>
                <w:szCs w:val="24"/>
                <w:u w:val="none"/>
                <w:lang w:val="en-US" w:eastAsia="zh-CN"/>
                <w14:textFill>
                  <w14:solidFill>
                    <w14:schemeClr w14:val="tx1">
                      <w14:lumMod w14:val="95000"/>
                      <w14:lumOff w14:val="5000"/>
                    </w14:schemeClr>
                  </w14:solidFill>
                </w14:textFill>
              </w:rPr>
              <w:t>㎡，申报</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奖补金额（</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申报建筑总面积*</w:t>
            </w:r>
            <w:r>
              <w:rPr>
                <w:rFonts w:hint="eastAsia" w:ascii="Times New Roman" w:hAnsi="Times New Roman" w:eastAsia="仿宋" w:cs="Times New Roman"/>
                <w:color w:val="0D0D0D" w:themeColor="text1" w:themeTint="F2"/>
                <w:sz w:val="24"/>
                <w:u w:val="none"/>
                <w:lang w:val="en-US" w:eastAsia="zh-CN"/>
                <w14:textFill>
                  <w14:solidFill>
                    <w14:schemeClr w14:val="tx1">
                      <w14:lumMod w14:val="95000"/>
                      <w14:lumOff w14:val="5000"/>
                    </w14:schemeClr>
                  </w14:solidFill>
                </w14:textFill>
              </w:rPr>
              <w:t>4</w:t>
            </w:r>
            <w:r>
              <w:rPr>
                <w:rFonts w:hint="default" w:ascii="Times New Roman" w:hAnsi="Times New Roman" w:eastAsia="仿宋" w:cs="Times New Roman"/>
                <w:color w:val="0D0D0D" w:themeColor="text1" w:themeTint="F2"/>
                <w:sz w:val="24"/>
                <w:u w:val="none"/>
                <w:lang w:val="en-US" w:eastAsia="zh-CN"/>
                <w14:textFill>
                  <w14:solidFill>
                    <w14:schemeClr w14:val="tx1">
                      <w14:lumMod w14:val="95000"/>
                      <w14:lumOff w14:val="5000"/>
                    </w14:schemeClr>
                  </w14:solidFill>
                </w14:textFill>
              </w:rPr>
              <w:t>00</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元/</w:t>
            </w:r>
            <w:r>
              <w:rPr>
                <w:rFonts w:hint="eastAsia" w:ascii="仿宋" w:hAnsi="仿宋" w:eastAsia="仿宋" w:cs="仿宋"/>
                <w:b w:val="0"/>
                <w:bCs w:val="0"/>
                <w:color w:val="0D0D0D" w:themeColor="text1" w:themeTint="F2"/>
                <w:sz w:val="24"/>
                <w:szCs w:val="24"/>
                <w:u w:val="none"/>
                <w:lang w:val="en-US"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且不超过项目实际建安装配成本的</w:t>
            </w:r>
            <w:r>
              <w:rPr>
                <w:rFonts w:hint="default" w:ascii="Times New Roman" w:hAnsi="Times New Roman" w:eastAsia="仿宋" w:cs="Times New Roman"/>
                <w:color w:val="0D0D0D" w:themeColor="text1" w:themeTint="F2"/>
                <w:sz w:val="24"/>
                <w:u w:val="none"/>
                <w:lang w:val="en-US" w:eastAsia="zh-CN"/>
                <w14:textFill>
                  <w14:solidFill>
                    <w14:schemeClr w14:val="tx1">
                      <w14:lumMod w14:val="95000"/>
                      <w14:lumOff w14:val="5000"/>
                    </w14:schemeClr>
                  </w14:solidFill>
                </w14:textFill>
              </w:rPr>
              <w:t>30%</w:t>
            </w:r>
            <w:r>
              <w:rPr>
                <w:rFonts w:hint="eastAsia" w:ascii="仿宋" w:hAnsi="仿宋" w:eastAsia="仿宋" w:cs="仿宋"/>
                <w:b w:val="0"/>
                <w:bCs w:val="0"/>
                <w:color w:val="0D0D0D" w:themeColor="text1" w:themeTint="F2"/>
                <w:sz w:val="24"/>
                <w:szCs w:val="24"/>
                <w:lang w:val="en-US"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4"/>
                <w:u w:val="single"/>
                <w:lang w:val="en-US" w:eastAsia="zh-CN"/>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元</w:t>
            </w:r>
          </w:p>
          <w:p>
            <w:pPr>
              <w:widowControl/>
              <w:spacing w:line="400" w:lineRule="exact"/>
              <w:textAlignment w:val="cente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u w:val="none"/>
                <w:lang w:val="en-US" w:eastAsia="zh-CN"/>
                <w14:textFill>
                  <w14:solidFill>
                    <w14:schemeClr w14:val="tx1">
                      <w14:lumMod w14:val="95000"/>
                      <w14:lumOff w14:val="5000"/>
                    </w14:schemeClr>
                  </w14:solidFill>
                </w14:textFill>
              </w:rPr>
              <w:t>……</w:t>
            </w:r>
          </w:p>
          <w:p>
            <w:pPr>
              <w:widowControl/>
              <w:spacing w:line="400" w:lineRule="exact"/>
              <w:textAlignment w:val="center"/>
              <w:rPr>
                <w:rFonts w:ascii="仿宋" w:hAnsi="仿宋" w:eastAsia="仿宋" w:cs="仿宋_GB2312"/>
                <w:color w:val="0D0D0D" w:themeColor="text1" w:themeTint="F2"/>
                <w:kern w:val="0"/>
                <w:sz w:val="24"/>
                <w14:textFill>
                  <w14:solidFill>
                    <w14:schemeClr w14:val="tx1">
                      <w14:lumMod w14:val="95000"/>
                      <w14:lumOff w14:val="5000"/>
                    </w14:schemeClr>
                  </w14:solidFill>
                </w14:textFill>
              </w:rPr>
            </w:pPr>
            <w:r>
              <w:rPr>
                <w:rFonts w:hint="eastAsia" w:ascii="Times New Roman" w:hAnsi="Times New Roman" w:eastAsia="仿宋_GB2312"/>
                <w:color w:val="0D0D0D" w:themeColor="text1" w:themeTint="F2"/>
                <w:kern w:val="0"/>
                <w:sz w:val="24"/>
                <w:lang w:bidi="ar"/>
                <w14:textFill>
                  <w14:solidFill>
                    <w14:schemeClr w14:val="tx1">
                      <w14:lumMod w14:val="95000"/>
                      <w14:lumOff w14:val="5000"/>
                    </w14:schemeClr>
                  </w14:solidFill>
                </w14:textFill>
              </w:rPr>
              <w:t>（每个项目分别填写，根据项目个数自行增减行数）</w:t>
            </w:r>
          </w:p>
        </w:tc>
      </w:tr>
      <w:tr>
        <w:tblPrEx>
          <w:tblCellMar>
            <w:top w:w="0" w:type="dxa"/>
            <w:left w:w="0" w:type="dxa"/>
            <w:bottom w:w="0" w:type="dxa"/>
            <w:right w:w="0" w:type="dxa"/>
          </w:tblCellMar>
        </w:tblPrEx>
        <w:trPr>
          <w:trHeight w:val="901" w:hRule="atLeast"/>
          <w:jc w:val="center"/>
        </w:trPr>
        <w:tc>
          <w:tcPr>
            <w:tcW w:w="1841" w:type="dxa"/>
            <w:gridSpan w:val="2"/>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b/>
                <w:color w:val="000000"/>
                <w:sz w:val="24"/>
              </w:rPr>
            </w:pPr>
            <w:r>
              <w:rPr>
                <w:rFonts w:hint="eastAsia" w:ascii="仿宋" w:hAnsi="仿宋" w:eastAsia="仿宋" w:cs="仿宋_GB2312"/>
                <w:b/>
                <w:color w:val="000000"/>
                <w:kern w:val="0"/>
                <w:sz w:val="24"/>
                <w:lang w:bidi="ar"/>
              </w:rPr>
              <w:t>通讯地址</w:t>
            </w:r>
          </w:p>
        </w:tc>
        <w:tc>
          <w:tcPr>
            <w:tcW w:w="2701" w:type="dxa"/>
            <w:gridSpan w:val="3"/>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仿宋" w:hAnsi="仿宋" w:eastAsia="仿宋" w:cs="仿宋_GB2312"/>
                <w:color w:val="0D0D0D" w:themeColor="text1" w:themeTint="F2"/>
                <w:sz w:val="24"/>
                <w14:textFill>
                  <w14:solidFill>
                    <w14:schemeClr w14:val="tx1">
                      <w14:lumMod w14:val="95000"/>
                      <w14:lumOff w14:val="5000"/>
                    </w14:schemeClr>
                  </w14:solidFill>
                </w14:textFill>
              </w:rPr>
            </w:pPr>
          </w:p>
        </w:tc>
        <w:tc>
          <w:tcPr>
            <w:tcW w:w="1691"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仿宋" w:hAnsi="仿宋" w:eastAsia="仿宋" w:cs="仿宋_GB2312"/>
                <w:b/>
                <w:color w:val="0D0D0D" w:themeColor="text1" w:themeTint="F2"/>
                <w:sz w:val="24"/>
                <w14:textFill>
                  <w14:solidFill>
                    <w14:schemeClr w14:val="tx1">
                      <w14:lumMod w14:val="95000"/>
                      <w14:lumOff w14:val="5000"/>
                    </w14:schemeClr>
                  </w14:solidFill>
                </w14:textFill>
              </w:rPr>
            </w:pPr>
            <w:r>
              <w:rPr>
                <w:rFonts w:hint="eastAsia" w:ascii="仿宋" w:hAnsi="仿宋" w:eastAsia="仿宋" w:cs="仿宋_GB2312"/>
                <w:b/>
                <w:color w:val="0D0D0D" w:themeColor="text1" w:themeTint="F2"/>
                <w:kern w:val="0"/>
                <w:sz w:val="24"/>
                <w:lang w:bidi="ar"/>
                <w14:textFill>
                  <w14:solidFill>
                    <w14:schemeClr w14:val="tx1">
                      <w14:lumMod w14:val="95000"/>
                      <w14:lumOff w14:val="5000"/>
                    </w14:schemeClr>
                  </w14:solidFill>
                </w14:textFill>
              </w:rPr>
              <w:t>电子邮箱</w:t>
            </w:r>
          </w:p>
        </w:tc>
        <w:tc>
          <w:tcPr>
            <w:tcW w:w="2848" w:type="dxa"/>
            <w:gridSpan w:val="2"/>
            <w:tcBorders>
              <w:top w:val="single" w:color="auto" w:sz="4" w:space="0"/>
              <w:left w:val="single" w:color="auto"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仿宋" w:hAnsi="仿宋" w:eastAsia="仿宋" w:cs="仿宋_GB2312"/>
                <w:color w:val="0D0D0D" w:themeColor="text1" w:themeTint="F2"/>
                <w:sz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946"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_GB2312"/>
                <w:b/>
                <w:color w:val="000000"/>
                <w:kern w:val="0"/>
                <w:sz w:val="24"/>
                <w:lang w:bidi="ar"/>
              </w:rPr>
            </w:pPr>
            <w:r>
              <w:rPr>
                <w:rFonts w:hint="eastAsia" w:ascii="仿宋" w:hAnsi="仿宋" w:eastAsia="仿宋" w:cs="仿宋_GB2312"/>
                <w:b/>
                <w:color w:val="000000"/>
                <w:kern w:val="0"/>
                <w:sz w:val="24"/>
                <w:lang w:bidi="ar"/>
              </w:rPr>
              <w:t>法定代表人</w:t>
            </w:r>
          </w:p>
          <w:p>
            <w:pPr>
              <w:widowControl/>
              <w:jc w:val="center"/>
              <w:textAlignment w:val="center"/>
              <w:rPr>
                <w:rFonts w:ascii="仿宋" w:hAnsi="仿宋" w:eastAsia="仿宋" w:cs="仿宋_GB2312"/>
                <w:b/>
                <w:color w:val="000000"/>
                <w:sz w:val="24"/>
              </w:rPr>
            </w:pPr>
            <w:r>
              <w:rPr>
                <w:rFonts w:hint="eastAsia" w:ascii="仿宋" w:hAnsi="仿宋" w:eastAsia="仿宋" w:cs="仿宋_GB2312"/>
                <w:b/>
                <w:color w:val="000000"/>
                <w:kern w:val="0"/>
                <w:sz w:val="24"/>
                <w:lang w:bidi="ar"/>
              </w:rPr>
              <w:t>或实际负责人姓名</w:t>
            </w:r>
          </w:p>
        </w:tc>
        <w:tc>
          <w:tcPr>
            <w:tcW w:w="2701" w:type="dxa"/>
            <w:gridSpan w:val="3"/>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b/>
                <w:color w:val="0D0D0D" w:themeColor="text1" w:themeTint="F2"/>
                <w:sz w:val="24"/>
                <w14:textFill>
                  <w14:solidFill>
                    <w14:schemeClr w14:val="tx1">
                      <w14:lumMod w14:val="95000"/>
                      <w14:lumOff w14:val="5000"/>
                    </w14:schemeClr>
                  </w14:solidFill>
                </w14:textFill>
              </w:rPr>
            </w:pPr>
          </w:p>
        </w:tc>
        <w:tc>
          <w:tcPr>
            <w:tcW w:w="1691" w:type="dxa"/>
            <w:tcBorders>
              <w:top w:val="single" w:color="000000" w:sz="4" w:space="0"/>
              <w:left w:val="single" w:color="000000" w:sz="4" w:space="0"/>
              <w:bottom w:val="single" w:color="000000" w:sz="4" w:space="0"/>
              <w:right w:val="single" w:color="auto" w:sz="4" w:space="0"/>
            </w:tcBorders>
            <w:tcMar>
              <w:top w:w="8" w:type="dxa"/>
              <w:left w:w="8" w:type="dxa"/>
              <w:right w:w="8" w:type="dxa"/>
            </w:tcMar>
            <w:vAlign w:val="center"/>
          </w:tcPr>
          <w:p>
            <w:pPr>
              <w:spacing w:line="560" w:lineRule="exact"/>
              <w:jc w:val="center"/>
              <w:rPr>
                <w:rFonts w:ascii="仿宋" w:hAnsi="仿宋" w:eastAsia="仿宋" w:cs="仿宋_GB2312"/>
                <w:b/>
                <w:color w:val="0D0D0D" w:themeColor="text1" w:themeTint="F2"/>
                <w:sz w:val="24"/>
                <w14:textFill>
                  <w14:solidFill>
                    <w14:schemeClr w14:val="tx1">
                      <w14:lumMod w14:val="95000"/>
                      <w14:lumOff w14:val="5000"/>
                    </w14:schemeClr>
                  </w14:solidFill>
                </w14:textFill>
              </w:rPr>
            </w:pPr>
            <w:r>
              <w:rPr>
                <w:rFonts w:hint="eastAsia" w:ascii="仿宋" w:hAnsi="仿宋" w:eastAsia="仿宋" w:cs="仿宋_GB2312"/>
                <w:b/>
                <w:color w:val="0D0D0D" w:themeColor="text1" w:themeTint="F2"/>
                <w:sz w:val="24"/>
                <w14:textFill>
                  <w14:solidFill>
                    <w14:schemeClr w14:val="tx1">
                      <w14:lumMod w14:val="95000"/>
                      <w14:lumOff w14:val="5000"/>
                    </w14:schemeClr>
                  </w14:solidFill>
                </w14:textFill>
              </w:rPr>
              <w:t>联系方式</w:t>
            </w:r>
          </w:p>
        </w:tc>
        <w:tc>
          <w:tcPr>
            <w:tcW w:w="2848"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仿宋" w:hAnsi="仿宋" w:eastAsia="仿宋" w:cs="仿宋_GB2312"/>
                <w:color w:val="0D0D0D" w:themeColor="text1" w:themeTint="F2"/>
                <w:sz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888" w:hRule="atLeast"/>
          <w:jc w:val="center"/>
        </w:trPr>
        <w:tc>
          <w:tcPr>
            <w:tcW w:w="1841" w:type="dxa"/>
            <w:gridSpan w:val="2"/>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_GB2312"/>
                <w:b/>
                <w:color w:val="000000"/>
                <w:sz w:val="24"/>
              </w:rPr>
            </w:pPr>
            <w:r>
              <w:rPr>
                <w:rFonts w:hint="eastAsia" w:ascii="仿宋" w:hAnsi="仿宋" w:eastAsia="仿宋" w:cs="仿宋_GB2312"/>
                <w:b/>
                <w:color w:val="000000"/>
                <w:kern w:val="0"/>
                <w:sz w:val="24"/>
                <w:lang w:bidi="ar"/>
              </w:rPr>
              <w:t>联系人姓名</w:t>
            </w:r>
          </w:p>
        </w:tc>
        <w:tc>
          <w:tcPr>
            <w:tcW w:w="2701" w:type="dxa"/>
            <w:gridSpan w:val="3"/>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560" w:lineRule="exact"/>
              <w:jc w:val="center"/>
              <w:textAlignment w:val="center"/>
              <w:rPr>
                <w:rFonts w:ascii="仿宋" w:hAnsi="仿宋" w:eastAsia="仿宋" w:cs="仿宋_GB2312"/>
                <w:b/>
                <w:color w:val="0D0D0D" w:themeColor="text1" w:themeTint="F2"/>
                <w:sz w:val="24"/>
                <w14:textFill>
                  <w14:solidFill>
                    <w14:schemeClr w14:val="tx1">
                      <w14:lumMod w14:val="95000"/>
                      <w14:lumOff w14:val="5000"/>
                    </w14:schemeClr>
                  </w14:solidFill>
                </w14:textFill>
              </w:rPr>
            </w:pPr>
          </w:p>
        </w:tc>
        <w:tc>
          <w:tcPr>
            <w:tcW w:w="1691" w:type="dxa"/>
            <w:tcBorders>
              <w:top w:val="single" w:color="000000" w:sz="4" w:space="0"/>
              <w:left w:val="single" w:color="000000" w:sz="4" w:space="0"/>
              <w:bottom w:val="single" w:color="000000" w:sz="4" w:space="0"/>
              <w:right w:val="single" w:color="auto" w:sz="4" w:space="0"/>
            </w:tcBorders>
            <w:tcMar>
              <w:top w:w="8" w:type="dxa"/>
              <w:left w:w="8" w:type="dxa"/>
              <w:right w:w="8" w:type="dxa"/>
            </w:tcMar>
            <w:vAlign w:val="center"/>
          </w:tcPr>
          <w:p>
            <w:pPr>
              <w:spacing w:line="560" w:lineRule="exact"/>
              <w:jc w:val="center"/>
              <w:rPr>
                <w:rFonts w:ascii="仿宋" w:hAnsi="仿宋" w:eastAsia="仿宋" w:cs="仿宋_GB2312"/>
                <w:color w:val="0D0D0D" w:themeColor="text1" w:themeTint="F2"/>
                <w:sz w:val="24"/>
                <w14:textFill>
                  <w14:solidFill>
                    <w14:schemeClr w14:val="tx1">
                      <w14:lumMod w14:val="95000"/>
                      <w14:lumOff w14:val="5000"/>
                    </w14:schemeClr>
                  </w14:solidFill>
                </w14:textFill>
              </w:rPr>
            </w:pPr>
            <w:r>
              <w:rPr>
                <w:rFonts w:hint="eastAsia" w:ascii="仿宋" w:hAnsi="仿宋" w:eastAsia="仿宋" w:cs="仿宋_GB2312"/>
                <w:b/>
                <w:color w:val="0D0D0D" w:themeColor="text1" w:themeTint="F2"/>
                <w:sz w:val="24"/>
                <w14:textFill>
                  <w14:solidFill>
                    <w14:schemeClr w14:val="tx1">
                      <w14:lumMod w14:val="95000"/>
                      <w14:lumOff w14:val="5000"/>
                    </w14:schemeClr>
                  </w14:solidFill>
                </w14:textFill>
              </w:rPr>
              <w:t>联系方式</w:t>
            </w:r>
          </w:p>
        </w:tc>
        <w:tc>
          <w:tcPr>
            <w:tcW w:w="2848" w:type="dxa"/>
            <w:gridSpan w:val="2"/>
            <w:tcBorders>
              <w:top w:val="single" w:color="000000" w:sz="4" w:space="0"/>
              <w:left w:val="single" w:color="auto" w:sz="4" w:space="0"/>
              <w:bottom w:val="single" w:color="000000" w:sz="4" w:space="0"/>
              <w:right w:val="single" w:color="000000" w:sz="4" w:space="0"/>
            </w:tcBorders>
            <w:tcMar>
              <w:top w:w="8" w:type="dxa"/>
              <w:left w:w="8" w:type="dxa"/>
              <w:right w:w="8" w:type="dxa"/>
            </w:tcMar>
            <w:vAlign w:val="center"/>
          </w:tcPr>
          <w:p>
            <w:pPr>
              <w:spacing w:line="560" w:lineRule="exact"/>
              <w:jc w:val="center"/>
              <w:rPr>
                <w:rFonts w:ascii="仿宋" w:hAnsi="仿宋" w:eastAsia="仿宋" w:cs="仿宋_GB2312"/>
                <w:color w:val="0D0D0D" w:themeColor="text1" w:themeTint="F2"/>
                <w:sz w:val="24"/>
                <w14:textFill>
                  <w14:solidFill>
                    <w14:schemeClr w14:val="tx1">
                      <w14:lumMod w14:val="95000"/>
                      <w14:lumOff w14:val="5000"/>
                    </w14:schemeClr>
                  </w14:solidFill>
                </w14:textFill>
              </w:rPr>
            </w:pPr>
          </w:p>
        </w:tc>
      </w:tr>
      <w:tr>
        <w:tblPrEx>
          <w:tblCellMar>
            <w:top w:w="0" w:type="dxa"/>
            <w:left w:w="0" w:type="dxa"/>
            <w:bottom w:w="0" w:type="dxa"/>
            <w:right w:w="0" w:type="dxa"/>
          </w:tblCellMar>
        </w:tblPrEx>
        <w:trPr>
          <w:trHeight w:val="888" w:hRule="atLeast"/>
          <w:jc w:val="center"/>
        </w:trPr>
        <w:tc>
          <w:tcPr>
            <w:tcW w:w="1841" w:type="dxa"/>
            <w:gridSpan w:val="2"/>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_GB2312"/>
                <w:b/>
                <w:color w:val="000000"/>
                <w:kern w:val="0"/>
                <w:sz w:val="24"/>
                <w:highlight w:val="none"/>
                <w:lang w:bidi="ar"/>
              </w:rPr>
            </w:pPr>
            <w:r>
              <w:rPr>
                <w:rFonts w:hint="eastAsia" w:ascii="仿宋" w:hAnsi="仿宋" w:eastAsia="仿宋" w:cs="仿宋_GB2312"/>
                <w:b/>
                <w:color w:val="000000"/>
                <w:kern w:val="0"/>
                <w:sz w:val="24"/>
                <w:highlight w:val="none"/>
                <w:lang w:bidi="ar"/>
              </w:rPr>
              <w:t>有关主管部门</w:t>
            </w:r>
          </w:p>
          <w:p>
            <w:pPr>
              <w:widowControl/>
              <w:jc w:val="center"/>
              <w:textAlignment w:val="center"/>
              <w:rPr>
                <w:rFonts w:hint="eastAsia" w:ascii="仿宋" w:hAnsi="仿宋" w:eastAsia="仿宋" w:cs="仿宋_GB2312"/>
                <w:b/>
                <w:color w:val="000000"/>
                <w:kern w:val="0"/>
                <w:sz w:val="24"/>
                <w:lang w:bidi="ar"/>
              </w:rPr>
            </w:pPr>
            <w:r>
              <w:rPr>
                <w:rFonts w:hint="eastAsia" w:ascii="仿宋" w:hAnsi="仿宋" w:eastAsia="仿宋" w:cs="仿宋_GB2312"/>
                <w:b/>
                <w:color w:val="000000"/>
                <w:kern w:val="0"/>
                <w:sz w:val="24"/>
                <w:highlight w:val="none"/>
                <w:lang w:bidi="ar"/>
              </w:rPr>
              <w:t>审核意见</w:t>
            </w:r>
          </w:p>
        </w:tc>
        <w:tc>
          <w:tcPr>
            <w:tcW w:w="7240" w:type="dxa"/>
            <w:gridSpan w:val="6"/>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widowControl/>
              <w:spacing w:line="480" w:lineRule="exact"/>
              <w:textAlignment w:val="center"/>
              <w:rPr>
                <w:rFonts w:ascii="Times New Roman" w:hAnsi="Times New Roman" w:eastAsia="仿宋_GB2312"/>
                <w:color w:val="000000"/>
                <w:sz w:val="24"/>
                <w:highlight w:val="none"/>
              </w:rPr>
            </w:pPr>
            <w:r>
              <w:rPr>
                <w:rFonts w:ascii="Times New Roman" w:hAnsi="Times New Roman" w:eastAsia="仿宋_GB2312"/>
                <w:color w:val="000000"/>
                <w:sz w:val="24"/>
                <w:highlight w:val="none"/>
              </w:rPr>
              <w:t>区房产行政主管部门意见：</w:t>
            </w:r>
          </w:p>
          <w:p>
            <w:pPr>
              <w:widowControl/>
              <w:spacing w:line="480" w:lineRule="exact"/>
              <w:ind w:firstLine="480" w:firstLineChars="200"/>
              <w:textAlignment w:val="center"/>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rPr>
              <w:t>申报</w:t>
            </w:r>
            <w:r>
              <w:rPr>
                <w:rFonts w:hint="eastAsia" w:ascii="Times New Roman" w:hAnsi="Times New Roman" w:eastAsia="仿宋_GB2312"/>
                <w:color w:val="000000"/>
                <w:sz w:val="24"/>
                <w:highlight w:val="none"/>
                <w:lang w:val="en-US" w:eastAsia="zh-CN"/>
              </w:rPr>
              <w:t>清算</w:t>
            </w:r>
            <w:r>
              <w:rPr>
                <w:rFonts w:hint="eastAsia" w:ascii="Times New Roman" w:hAnsi="Times New Roman" w:eastAsia="仿宋_GB2312"/>
                <w:color w:val="000000"/>
                <w:sz w:val="24"/>
                <w:highlight w:val="none"/>
              </w:rPr>
              <w:t>材料齐备，企业正常经营，符合申报</w:t>
            </w:r>
            <w:r>
              <w:rPr>
                <w:rFonts w:hint="eastAsia" w:ascii="Times New Roman" w:hAnsi="Times New Roman" w:eastAsia="仿宋_GB2312"/>
                <w:color w:val="000000"/>
                <w:sz w:val="24"/>
                <w:highlight w:val="none"/>
                <w:lang w:val="en-US" w:eastAsia="zh-CN"/>
              </w:rPr>
              <w:t>清算条件</w:t>
            </w:r>
            <w:r>
              <w:rPr>
                <w:rFonts w:hint="eastAsia" w:ascii="Times New Roman" w:hAnsi="Times New Roman" w:eastAsia="仿宋_GB2312"/>
                <w:color w:val="000000"/>
                <w:sz w:val="24"/>
                <w:highlight w:val="none"/>
              </w:rPr>
              <w:t>。</w:t>
            </w:r>
          </w:p>
          <w:p>
            <w:pPr>
              <w:wordWrap w:val="0"/>
              <w:spacing w:line="480" w:lineRule="exact"/>
              <w:jc w:val="center"/>
              <w:rPr>
                <w:rFonts w:ascii="Times New Roman" w:hAnsi="Times New Roman" w:eastAsia="仿宋_GB2312"/>
                <w:color w:val="000000"/>
                <w:sz w:val="24"/>
                <w:highlight w:val="none"/>
              </w:rPr>
            </w:pPr>
            <w:r>
              <w:rPr>
                <w:rFonts w:hint="eastAsia" w:ascii="Times New Roman" w:hAnsi="Times New Roman" w:eastAsia="仿宋_GB2312"/>
                <w:color w:val="000000"/>
                <w:sz w:val="24"/>
                <w:highlight w:val="none"/>
              </w:rPr>
              <w:t xml:space="preserve">                          </w:t>
            </w:r>
            <w:r>
              <w:rPr>
                <w:rFonts w:ascii="Times New Roman" w:hAnsi="Times New Roman" w:eastAsia="仿宋_GB2312"/>
                <w:color w:val="000000"/>
                <w:sz w:val="24"/>
                <w:highlight w:val="none"/>
              </w:rPr>
              <w:t>（盖章）</w:t>
            </w:r>
            <w:r>
              <w:rPr>
                <w:rFonts w:hint="eastAsia" w:ascii="Times New Roman" w:hAnsi="Times New Roman" w:eastAsia="仿宋_GB2312"/>
                <w:color w:val="000000"/>
                <w:sz w:val="24"/>
                <w:highlight w:val="none"/>
              </w:rPr>
              <w:t xml:space="preserve">  </w:t>
            </w:r>
          </w:p>
          <w:p>
            <w:pPr>
              <w:spacing w:line="560" w:lineRule="exact"/>
              <w:jc w:val="center"/>
              <w:rPr>
                <w:rFonts w:ascii="仿宋" w:hAnsi="仿宋" w:eastAsia="仿宋" w:cs="仿宋_GB2312"/>
                <w:color w:val="0D0D0D" w:themeColor="text1" w:themeTint="F2"/>
                <w:sz w:val="24"/>
                <w14:textFill>
                  <w14:solidFill>
                    <w14:schemeClr w14:val="tx1">
                      <w14:lumMod w14:val="95000"/>
                      <w14:lumOff w14:val="5000"/>
                    </w14:schemeClr>
                  </w14:solidFill>
                </w14:textFill>
              </w:rPr>
            </w:pPr>
            <w:r>
              <w:rPr>
                <w:rFonts w:hint="eastAsia" w:ascii="Times New Roman" w:hAnsi="Times New Roman" w:eastAsia="仿宋_GB2312"/>
                <w:color w:val="000000"/>
                <w:sz w:val="24"/>
                <w:highlight w:val="none"/>
              </w:rPr>
              <w:t xml:space="preserve">                        </w:t>
            </w:r>
            <w:r>
              <w:rPr>
                <w:rFonts w:ascii="Times New Roman" w:hAnsi="Times New Roman" w:eastAsia="仿宋_GB2312"/>
                <w:color w:val="000000"/>
                <w:sz w:val="24"/>
                <w:highlight w:val="none"/>
              </w:rPr>
              <w:t>年    月    日</w:t>
            </w:r>
          </w:p>
        </w:tc>
      </w:tr>
    </w:tbl>
    <w:p>
      <w:pPr>
        <w:spacing w:before="240" w:line="560" w:lineRule="exact"/>
        <w:rPr>
          <w:rFonts w:ascii="小标宋" w:hAnsi="小标宋" w:eastAsia="小标宋" w:cs="小标宋"/>
          <w:bCs/>
          <w:sz w:val="36"/>
          <w:szCs w:val="36"/>
        </w:rPr>
      </w:pPr>
      <w:r>
        <w:rPr>
          <w:rFonts w:hint="eastAsia" w:ascii="小标宋" w:hAnsi="小标宋" w:eastAsia="小标宋" w:cs="小标宋"/>
          <w:bCs/>
          <w:sz w:val="36"/>
          <w:szCs w:val="36"/>
        </w:rPr>
        <w:br w:type="page"/>
      </w:r>
    </w:p>
    <w:p>
      <w:pPr>
        <w:spacing w:before="240" w:line="560" w:lineRule="exact"/>
        <w:rPr>
          <w:rFonts w:ascii="小标宋" w:hAnsi="小标宋" w:eastAsia="小标宋" w:cs="小标宋"/>
          <w:bCs/>
          <w:sz w:val="36"/>
          <w:szCs w:val="36"/>
        </w:rPr>
      </w:pPr>
    </w:p>
    <w:p>
      <w:pPr>
        <w:spacing w:line="560" w:lineRule="exact"/>
        <w:jc w:val="center"/>
        <w:rPr>
          <w:rFonts w:ascii="小标宋" w:hAnsi="小标宋" w:eastAsia="小标宋" w:cs="小标宋"/>
          <w:bCs/>
          <w:sz w:val="36"/>
          <w:szCs w:val="36"/>
        </w:rPr>
      </w:pPr>
      <w:r>
        <w:rPr>
          <w:rFonts w:hint="eastAsia" w:ascii="小标宋" w:hAnsi="小标宋" w:eastAsia="小标宋" w:cs="小标宋"/>
          <w:bCs/>
          <w:sz w:val="36"/>
          <w:szCs w:val="36"/>
        </w:rPr>
        <w:t>第三方审计机构出具的专项审计报告要求</w:t>
      </w:r>
    </w:p>
    <w:p>
      <w:pPr>
        <w:spacing w:line="560" w:lineRule="exact"/>
        <w:jc w:val="center"/>
        <w:rPr>
          <w:rFonts w:ascii="Times New Roman" w:hAnsi="Times New Roman" w:eastAsia="仿宋_GB2312"/>
          <w:bCs/>
          <w:sz w:val="32"/>
          <w:szCs w:val="32"/>
        </w:rPr>
      </w:pPr>
      <w:r>
        <w:rPr>
          <w:rFonts w:hint="eastAsia" w:ascii="楷体" w:hAnsi="楷体" w:eastAsia="楷体" w:cs="楷体"/>
          <w:sz w:val="28"/>
          <w:szCs w:val="28"/>
        </w:rPr>
        <w:t>（本要求内容无需打印）</w:t>
      </w:r>
    </w:p>
    <w:p>
      <w:pPr>
        <w:spacing w:line="560" w:lineRule="exact"/>
        <w:ind w:firstLine="640" w:firstLineChars="200"/>
        <w:rPr>
          <w:rFonts w:ascii="Times New Roman" w:hAnsi="Times New Roman" w:eastAsia="仿宋_GB2312"/>
          <w:bCs/>
          <w:sz w:val="32"/>
          <w:szCs w:val="32"/>
        </w:rPr>
      </w:pPr>
    </w:p>
    <w:p>
      <w:pPr>
        <w:spacing w:line="560" w:lineRule="exact"/>
        <w:ind w:firstLine="640" w:firstLineChars="200"/>
        <w:rPr>
          <w:color w:val="0D0D0D" w:themeColor="text1" w:themeTint="F2"/>
          <w14:textFill>
            <w14:solidFill>
              <w14:schemeClr w14:val="tx1">
                <w14:lumMod w14:val="95000"/>
                <w14:lumOff w14:val="5000"/>
              </w14:schemeClr>
            </w14:solidFill>
          </w14:textFill>
        </w:rPr>
      </w:pPr>
      <w:r>
        <w:rPr>
          <w:rFonts w:hint="eastAsia" w:ascii="Times New Roman" w:hAnsi="Times New Roman" w:eastAsia="仿宋_GB2312"/>
          <w:bCs/>
          <w:sz w:val="32"/>
          <w:szCs w:val="32"/>
        </w:rPr>
        <w:t>专项审计报告应至少包括以下内容：</w:t>
      </w:r>
    </w:p>
    <w:p>
      <w:pPr>
        <w:numPr>
          <w:ilvl w:val="0"/>
          <w:numId w:val="0"/>
        </w:numPr>
        <w:spacing w:line="560" w:lineRule="exact"/>
        <w:ind w:firstLine="640" w:firstLineChars="200"/>
        <w:rPr>
          <w:rFonts w:ascii="楷体" w:hAnsi="楷体" w:eastAsia="楷体" w:cs="楷体"/>
          <w:bCs/>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bCs/>
          <w:color w:val="0D0D0D" w:themeColor="text1" w:themeTint="F2"/>
          <w:sz w:val="32"/>
          <w:szCs w:val="32"/>
          <w:lang w:val="en-US" w:eastAsia="zh-CN"/>
          <w14:textFill>
            <w14:solidFill>
              <w14:schemeClr w14:val="tx1">
                <w14:lumMod w14:val="95000"/>
                <w14:lumOff w14:val="5000"/>
              </w14:schemeClr>
            </w14:solidFill>
          </w14:textFill>
        </w:rPr>
        <w:t>一、</w:t>
      </w:r>
      <w:r>
        <w:rPr>
          <w:rFonts w:hint="eastAsia" w:ascii="黑体" w:hAnsi="黑体" w:eastAsia="黑体" w:cs="黑体"/>
          <w:bCs/>
          <w:color w:val="0D0D0D" w:themeColor="text1" w:themeTint="F2"/>
          <w:sz w:val="32"/>
          <w:szCs w:val="32"/>
          <w14:textFill>
            <w14:solidFill>
              <w14:schemeClr w14:val="tx1">
                <w14:lumMod w14:val="95000"/>
                <w14:lumOff w14:val="5000"/>
              </w14:schemeClr>
            </w14:solidFill>
          </w14:textFill>
        </w:rPr>
        <w:t>申报项目情况</w:t>
      </w:r>
    </w:p>
    <w:p>
      <w:pPr>
        <w:spacing w:line="560" w:lineRule="exact"/>
        <w:ind w:firstLine="643" w:firstLineChars="200"/>
        <w:rPr>
          <w:rFonts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
          <w:color w:val="0D0D0D" w:themeColor="text1" w:themeTint="F2"/>
          <w:sz w:val="32"/>
          <w:szCs w:val="32"/>
          <w14:textFill>
            <w14:solidFill>
              <w14:schemeClr w14:val="tx1">
                <w14:lumMod w14:val="95000"/>
                <w14:lumOff w14:val="5000"/>
              </w14:schemeClr>
            </w14:solidFill>
          </w14:textFill>
        </w:rPr>
        <w:t>1.项目基本情况</w:t>
      </w:r>
    </w:p>
    <w:p>
      <w:pPr>
        <w:spacing w:line="560" w:lineRule="exact"/>
        <w:ind w:firstLine="640" w:firstLineChars="200"/>
        <w:rPr>
          <w:rFonts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（1）申报项目基本信息（项目名称与市租赁平台项目名称保持一致）；</w:t>
      </w:r>
    </w:p>
    <w:p>
      <w:pPr>
        <w:spacing w:line="560" w:lineRule="exact"/>
        <w:ind w:firstLine="640" w:firstLineChars="200"/>
        <w:rPr>
          <w:rFonts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（2）产权归属情况；</w:t>
      </w:r>
    </w:p>
    <w:p>
      <w:pPr>
        <w:spacing w:line="560" w:lineRule="exact"/>
        <w:ind w:firstLine="640" w:firstLineChars="200"/>
        <w:rPr>
          <w:rFonts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（3）投入运营时间；</w:t>
      </w:r>
    </w:p>
    <w:p>
      <w:pPr>
        <w:spacing w:line="560" w:lineRule="exact"/>
        <w:ind w:firstLine="640" w:firstLineChars="200"/>
        <w:rPr>
          <w:rFonts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（4）</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建安装配成本（以项目为单位计算成本，空气质量检测成本</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不</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计入，包含税费</w:t>
      </w:r>
      <w:r>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需列明各项成本明细</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w:t>
      </w:r>
    </w:p>
    <w:p>
      <w:pPr>
        <w:spacing w:line="560" w:lineRule="exact"/>
        <w:ind w:firstLine="640" w:firstLineChars="200"/>
        <w:rPr>
          <w:rFonts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（5）</w:t>
      </w:r>
      <w:r>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t>单位面积建安装配成本；</w:t>
      </w:r>
    </w:p>
    <w:p>
      <w:pPr>
        <w:spacing w:line="560" w:lineRule="exact"/>
        <w:ind w:firstLine="640" w:firstLineChars="200"/>
        <w:rPr>
          <w:rFonts w:hint="default"/>
          <w:color w:val="0D0D0D" w:themeColor="text1" w:themeTint="F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（6）</w:t>
      </w:r>
      <w:r>
        <w:rPr>
          <w:rFonts w:hint="eastAsia" w:ascii="Times New Roman" w:hAnsi="Times New Roman" w:eastAsia="仿宋_GB2312"/>
          <w:bCs/>
          <w:color w:val="0D0D0D" w:themeColor="text1" w:themeTint="F2"/>
          <w:sz w:val="32"/>
          <w:szCs w:val="32"/>
          <w:lang w:val="en-US" w:eastAsia="zh-CN"/>
          <w14:textFill>
            <w14:solidFill>
              <w14:schemeClr w14:val="tx1">
                <w14:lumMod w14:val="95000"/>
                <w14:lumOff w14:val="5000"/>
              </w14:schemeClr>
            </w14:solidFill>
          </w14:textFill>
        </w:rPr>
        <w:t>截至申报时</w:t>
      </w: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房源数量、出租数量</w:t>
      </w:r>
      <w:r>
        <w:rPr>
          <w:rFonts w:hint="eastAsia" w:ascii="Times New Roman" w:hAnsi="Times New Roman" w:eastAsia="仿宋_GB2312"/>
          <w:bCs/>
          <w:color w:val="0D0D0D" w:themeColor="text1" w:themeTint="F2"/>
          <w:sz w:val="32"/>
          <w:szCs w:val="32"/>
          <w:lang w:eastAsia="zh-CN"/>
          <w14:textFill>
            <w14:solidFill>
              <w14:schemeClr w14:val="tx1">
                <w14:lumMod w14:val="95000"/>
                <w14:lumOff w14:val="5000"/>
              </w14:schemeClr>
            </w14:solidFill>
          </w14:textFill>
        </w:rPr>
        <w:t>、</w:t>
      </w: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运营状态等内容。</w:t>
      </w:r>
    </w:p>
    <w:p>
      <w:pPr>
        <w:spacing w:line="560" w:lineRule="exact"/>
        <w:ind w:firstLine="640" w:firstLineChars="200"/>
        <w:rPr>
          <w:rFonts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（申报</w:t>
      </w:r>
      <w:r>
        <w:rPr>
          <w:rFonts w:hint="eastAsia" w:ascii="Times New Roman" w:hAnsi="Times New Roman" w:eastAsia="仿宋_GB2312"/>
          <w:bCs/>
          <w:color w:val="0D0D0D" w:themeColor="text1" w:themeTint="F2"/>
          <w:sz w:val="32"/>
          <w:szCs w:val="32"/>
          <w:lang w:val="en-US" w:eastAsia="zh-CN"/>
          <w14:textFill>
            <w14:solidFill>
              <w14:schemeClr w14:val="tx1">
                <w14:lumMod w14:val="95000"/>
                <w14:lumOff w14:val="5000"/>
              </w14:schemeClr>
            </w14:solidFill>
          </w14:textFill>
        </w:rPr>
        <w:t>清算</w:t>
      </w: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多个项目的，需列明每个项目的上述情况）</w:t>
      </w:r>
    </w:p>
    <w:p>
      <w:pPr>
        <w:spacing w:line="560" w:lineRule="exact"/>
        <w:ind w:firstLine="643" w:firstLineChars="200"/>
        <w:rPr>
          <w:rFonts w:ascii="Times New Roman" w:hAnsi="Times New Roman" w:eastAsia="仿宋_GB2312"/>
          <w:b/>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
          <w:color w:val="0D0D0D" w:themeColor="text1" w:themeTint="F2"/>
          <w:sz w:val="32"/>
          <w:szCs w:val="32"/>
          <w14:textFill>
            <w14:solidFill>
              <w14:schemeClr w14:val="tx1">
                <w14:lumMod w14:val="95000"/>
                <w14:lumOff w14:val="5000"/>
              </w14:schemeClr>
            </w14:solidFill>
          </w14:textFill>
        </w:rPr>
        <w:t>2.项目经营情况（如有）</w:t>
      </w:r>
    </w:p>
    <w:p>
      <w:pPr>
        <w:spacing w:line="560" w:lineRule="exact"/>
        <w:ind w:firstLine="640" w:firstLineChars="200"/>
        <w:rPr>
          <w:rFonts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lang w:val="en-US" w:eastAsia="zh-CN"/>
          <w14:textFill>
            <w14:solidFill>
              <w14:schemeClr w14:val="tx1">
                <w14:lumMod w14:val="95000"/>
                <w14:lumOff w14:val="5000"/>
              </w14:schemeClr>
            </w14:solidFill>
          </w14:textFill>
        </w:rPr>
        <w:t>项目</w:t>
      </w: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申报年度相关运营收入、运营成本等内容，并对亏损较大的项目（如有）进行原因简要分析。</w:t>
      </w:r>
    </w:p>
    <w:p>
      <w:pPr>
        <w:spacing w:line="560" w:lineRule="exact"/>
        <w:ind w:firstLine="643" w:firstLineChars="200"/>
        <w:rPr>
          <w:rFonts w:ascii="Times New Roman" w:hAnsi="Times New Roman" w:eastAsia="仿宋_GB2312"/>
          <w:b/>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
          <w:color w:val="0D0D0D" w:themeColor="text1" w:themeTint="F2"/>
          <w:sz w:val="32"/>
          <w:szCs w:val="32"/>
          <w14:textFill>
            <w14:solidFill>
              <w14:schemeClr w14:val="tx1">
                <w14:lumMod w14:val="95000"/>
                <w14:lumOff w14:val="5000"/>
              </w14:schemeClr>
            </w14:solidFill>
          </w14:textFill>
        </w:rPr>
        <w:t>3.管理规范情况</w:t>
      </w:r>
    </w:p>
    <w:p>
      <w:pPr>
        <w:spacing w:line="560" w:lineRule="exact"/>
        <w:ind w:firstLine="640" w:firstLineChars="200"/>
        <w:rPr>
          <w:rFonts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申报项目系统对接、相关管理制度建立及执行情况。</w:t>
      </w:r>
    </w:p>
    <w:p>
      <w:pPr>
        <w:spacing w:line="560" w:lineRule="exact"/>
        <w:ind w:firstLine="643" w:firstLineChars="200"/>
        <w:rPr>
          <w:rFonts w:ascii="Times New Roman" w:hAnsi="Times New Roman" w:eastAsia="仿宋_GB2312"/>
          <w:b/>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
          <w:color w:val="0D0D0D" w:themeColor="text1" w:themeTint="F2"/>
          <w:sz w:val="32"/>
          <w:szCs w:val="32"/>
          <w14:textFill>
            <w14:solidFill>
              <w14:schemeClr w14:val="tx1">
                <w14:lumMod w14:val="95000"/>
                <w14:lumOff w14:val="5000"/>
              </w14:schemeClr>
            </w14:solidFill>
          </w14:textFill>
        </w:rPr>
        <w:t>4.空气质量检测完成情况</w:t>
      </w:r>
    </w:p>
    <w:p>
      <w:pPr>
        <w:spacing w:line="560" w:lineRule="exact"/>
        <w:ind w:firstLine="640"/>
        <w:rPr>
          <w:color w:val="0D0D0D" w:themeColor="text1" w:themeTint="F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申报项目所有房源空气质量检测完成数量、质量情况。</w:t>
      </w:r>
    </w:p>
    <w:p>
      <w:pPr>
        <w:spacing w:line="560" w:lineRule="exact"/>
        <w:ind w:firstLine="640" w:firstLineChars="200"/>
        <w:rPr>
          <w:rFonts w:hint="eastAsia" w:ascii="Times New Roman" w:hAnsi="Times New Roman" w:eastAsia="仿宋_GB2312"/>
          <w:bCs/>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注：同一企业申报两个及以上项目的，各个申报项目情况在一份专项审计报告中依次列明，无需分报告出具。</w:t>
      </w:r>
    </w:p>
    <w:p>
      <w:pPr>
        <w:numPr>
          <w:ilvl w:val="0"/>
          <w:numId w:val="0"/>
        </w:numPr>
        <w:spacing w:line="560" w:lineRule="exact"/>
        <w:ind w:firstLine="640" w:firstLineChars="200"/>
        <w:rPr>
          <w:rFonts w:ascii="黑体" w:hAnsi="黑体" w:eastAsia="黑体" w:cs="黑体"/>
          <w:bCs/>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bCs/>
          <w:color w:val="0D0D0D" w:themeColor="text1" w:themeTint="F2"/>
          <w:sz w:val="32"/>
          <w:szCs w:val="32"/>
          <w:lang w:val="en-US" w:eastAsia="zh-CN"/>
          <w14:textFill>
            <w14:solidFill>
              <w14:schemeClr w14:val="tx1">
                <w14:lumMod w14:val="95000"/>
                <w14:lumOff w14:val="5000"/>
              </w14:schemeClr>
            </w14:solidFill>
          </w14:textFill>
        </w:rPr>
        <w:t>二、</w:t>
      </w:r>
      <w:r>
        <w:rPr>
          <w:rFonts w:hint="eastAsia" w:ascii="黑体" w:hAnsi="黑体" w:eastAsia="黑体" w:cs="黑体"/>
          <w:bCs/>
          <w:color w:val="0D0D0D" w:themeColor="text1" w:themeTint="F2"/>
          <w:sz w:val="32"/>
          <w:szCs w:val="32"/>
          <w14:textFill>
            <w14:solidFill>
              <w14:schemeClr w14:val="tx1">
                <w14:lumMod w14:val="95000"/>
                <w14:lumOff w14:val="5000"/>
              </w14:schemeClr>
            </w14:solidFill>
          </w14:textFill>
        </w:rPr>
        <w:t>审计意见</w:t>
      </w:r>
    </w:p>
    <w:p>
      <w:pPr>
        <w:spacing w:line="550" w:lineRule="exact"/>
        <w:ind w:firstLine="640"/>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pPr>
      <w:r>
        <w:rPr>
          <w:rFonts w:eastAsia="仿宋_GB2312"/>
          <w:bCs/>
          <w:color w:val="0D0D0D" w:themeColor="text1" w:themeTint="F2"/>
          <w:sz w:val="32"/>
          <w:szCs w:val="32"/>
          <w14:textFill>
            <w14:solidFill>
              <w14:schemeClr w14:val="tx1">
                <w14:lumMod w14:val="95000"/>
                <w14:lumOff w14:val="5000"/>
              </w14:schemeClr>
            </w14:solidFill>
          </w14:textFill>
        </w:rPr>
        <w:t>对</w:t>
      </w:r>
      <w:r>
        <w:rPr>
          <w:rFonts w:hint="eastAsia" w:ascii="Times New Roman" w:hAnsi="Times New Roman" w:eastAsia="仿宋_GB2312"/>
          <w:bCs/>
          <w:sz w:val="32"/>
          <w:szCs w:val="32"/>
          <w:lang w:val="en-US" w:eastAsia="zh-CN"/>
        </w:rPr>
        <w:t>申报项目情况、项目经营情况</w:t>
      </w:r>
      <w:r>
        <w:rPr>
          <w:rFonts w:eastAsia="仿宋_GB2312"/>
          <w:bCs/>
          <w:color w:val="0D0D0D" w:themeColor="text1" w:themeTint="F2"/>
          <w:sz w:val="32"/>
          <w:szCs w:val="32"/>
          <w14:textFill>
            <w14:solidFill>
              <w14:schemeClr w14:val="tx1">
                <w14:lumMod w14:val="95000"/>
                <w14:lumOff w14:val="5000"/>
              </w14:schemeClr>
            </w14:solidFill>
          </w14:textFill>
        </w:rPr>
        <w:t>等方面发表审计意见，</w:t>
      </w:r>
      <w:r>
        <w:rPr>
          <w:rFonts w:hint="eastAsia" w:ascii="Times New Roman" w:hAnsi="Times New Roman" w:eastAsia="仿宋_GB2312"/>
          <w:bCs/>
          <w:color w:val="000000" w:themeColor="text1"/>
          <w:sz w:val="32"/>
          <w:szCs w:val="32"/>
          <w:highlight w:val="none"/>
          <w:lang w:val="en-US" w:eastAsia="zh-CN"/>
          <w14:textFill>
            <w14:solidFill>
              <w14:schemeClr w14:val="tx1"/>
            </w14:solidFill>
          </w14:textFill>
        </w:rPr>
        <w:t>并就企业和项目是否符合杭州市中央财政支持住房租赁市场发展试点专项资金的竣工清算条件作出定性评价。</w:t>
      </w:r>
    </w:p>
    <w:p>
      <w:pPr>
        <w:pStyle w:val="8"/>
        <w:ind w:firstLine="640" w:firstLineChars="200"/>
        <w:rPr>
          <w:rFonts w:hint="default" w:eastAsia="仿宋" w:cs="Times New Roman"/>
          <w:sz w:val="32"/>
          <w:szCs w:val="32"/>
        </w:rPr>
        <w:sectPr>
          <w:pgSz w:w="11906" w:h="16838"/>
          <w:pgMar w:top="1440" w:right="1800" w:bottom="1440" w:left="1800" w:header="851" w:footer="992" w:gutter="0"/>
          <w:pgNumType w:fmt="decimal"/>
          <w:cols w:space="720" w:num="1"/>
          <w:docGrid w:type="lines" w:linePitch="312" w:charSpace="0"/>
        </w:sectPr>
      </w:pPr>
    </w:p>
    <w:p>
      <w:pPr>
        <w:spacing w:line="560" w:lineRule="exact"/>
        <w:jc w:val="center"/>
        <w:rPr>
          <w:rFonts w:ascii="小标宋" w:hAnsi="小标宋" w:eastAsia="小标宋" w:cs="小标宋"/>
          <w:bCs/>
          <w:sz w:val="36"/>
          <w:szCs w:val="36"/>
        </w:rPr>
      </w:pPr>
    </w:p>
    <w:p>
      <w:pPr>
        <w:spacing w:line="560" w:lineRule="exact"/>
        <w:jc w:val="center"/>
        <w:rPr>
          <w:rFonts w:ascii="小标宋" w:hAnsi="小标宋" w:eastAsia="小标宋" w:cs="小标宋"/>
          <w:bCs/>
          <w:color w:val="0D0D0D" w:themeColor="text1" w:themeTint="F2"/>
          <w:sz w:val="36"/>
          <w:szCs w:val="36"/>
          <w14:textFill>
            <w14:solidFill>
              <w14:schemeClr w14:val="tx1">
                <w14:lumMod w14:val="95000"/>
                <w14:lumOff w14:val="5000"/>
              </w14:schemeClr>
            </w14:solidFill>
          </w14:textFill>
        </w:rPr>
      </w:pPr>
      <w:r>
        <w:rPr>
          <w:rFonts w:hint="eastAsia" w:ascii="小标宋" w:hAnsi="小标宋" w:eastAsia="小标宋" w:cs="小标宋"/>
          <w:bCs/>
          <w:color w:val="0D0D0D" w:themeColor="text1" w:themeTint="F2"/>
          <w:sz w:val="36"/>
          <w:szCs w:val="36"/>
          <w14:textFill>
            <w14:solidFill>
              <w14:schemeClr w14:val="tx1">
                <w14:lumMod w14:val="95000"/>
                <w14:lumOff w14:val="5000"/>
              </w14:schemeClr>
            </w14:solidFill>
          </w14:textFill>
        </w:rPr>
        <w:t>申报面积情况说明要求</w:t>
      </w:r>
    </w:p>
    <w:p>
      <w:pPr>
        <w:pStyle w:val="8"/>
        <w:ind w:firstLine="0"/>
        <w:jc w:val="center"/>
        <w:rPr>
          <w:rFonts w:hint="default" w:ascii="楷体" w:hAnsi="楷体" w:eastAsia="楷体" w:cs="楷体"/>
          <w:color w:val="0D0D0D" w:themeColor="text1" w:themeTint="F2"/>
          <w:sz w:val="28"/>
          <w:szCs w:val="28"/>
          <w14:textFill>
            <w14:solidFill>
              <w14:schemeClr w14:val="tx1">
                <w14:lumMod w14:val="95000"/>
                <w14:lumOff w14:val="5000"/>
              </w14:schemeClr>
            </w14:solidFill>
          </w14:textFill>
        </w:rPr>
      </w:pPr>
      <w:r>
        <w:rPr>
          <w:rFonts w:ascii="楷体" w:hAnsi="楷体" w:eastAsia="楷体" w:cs="楷体"/>
          <w:color w:val="0D0D0D" w:themeColor="text1" w:themeTint="F2"/>
          <w:sz w:val="28"/>
          <w:szCs w:val="28"/>
          <w14:textFill>
            <w14:solidFill>
              <w14:schemeClr w14:val="tx1">
                <w14:lumMod w14:val="95000"/>
                <w14:lumOff w14:val="5000"/>
              </w14:schemeClr>
            </w14:solidFill>
          </w14:textFill>
        </w:rPr>
        <w:t>（本要求内容无需打印）</w:t>
      </w:r>
    </w:p>
    <w:p>
      <w:pPr>
        <w:pStyle w:val="8"/>
        <w:ind w:firstLine="0"/>
        <w:rPr>
          <w:rFonts w:hint="default" w:ascii="楷体" w:hAnsi="楷体" w:eastAsia="楷体" w:cs="楷体"/>
          <w:color w:val="0D0D0D" w:themeColor="text1" w:themeTint="F2"/>
          <w:sz w:val="28"/>
          <w:szCs w:val="28"/>
          <w14:textFill>
            <w14:solidFill>
              <w14:schemeClr w14:val="tx1">
                <w14:lumMod w14:val="95000"/>
                <w14:lumOff w14:val="5000"/>
              </w14:schemeClr>
            </w14:solidFill>
          </w14:textFill>
        </w:rPr>
      </w:pPr>
    </w:p>
    <w:p>
      <w:pPr>
        <w:spacing w:line="560" w:lineRule="exact"/>
        <w:ind w:firstLine="640" w:firstLineChars="200"/>
        <w:rPr>
          <w:rFonts w:eastAsia="仿宋_GB2312"/>
          <w:bCs/>
          <w:color w:val="0D0D0D" w:themeColor="text1" w:themeTint="F2"/>
          <w:sz w:val="32"/>
          <w:szCs w:val="32"/>
          <w14:textFill>
            <w14:solidFill>
              <w14:schemeClr w14:val="tx1">
                <w14:lumMod w14:val="95000"/>
                <w14:lumOff w14:val="5000"/>
              </w14:schemeClr>
            </w14:solidFill>
          </w14:textFill>
        </w:rPr>
      </w:pP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企业除提交产权证或</w:t>
      </w:r>
      <w:r>
        <w:rPr>
          <w:rFonts w:hint="eastAsia" w:eastAsia="仿宋_GB2312"/>
          <w:bCs/>
          <w:color w:val="0D0D0D" w:themeColor="text1" w:themeTint="F2"/>
          <w:sz w:val="32"/>
          <w:szCs w:val="32"/>
          <w14:textFill>
            <w14:solidFill>
              <w14:schemeClr w14:val="tx1">
                <w14:lumMod w14:val="95000"/>
                <w14:lumOff w14:val="5000"/>
              </w14:schemeClr>
            </w14:solidFill>
          </w14:textFill>
        </w:rPr>
        <w:t>测绘报告</w:t>
      </w:r>
      <w:r>
        <w:rPr>
          <w:rFonts w:hint="eastAsia" w:ascii="Times New Roman" w:hAnsi="Times New Roman" w:eastAsia="仿宋_GB2312"/>
          <w:bCs/>
          <w:color w:val="0D0D0D" w:themeColor="text1" w:themeTint="F2"/>
          <w:sz w:val="32"/>
          <w:szCs w:val="32"/>
          <w14:textFill>
            <w14:solidFill>
              <w14:schemeClr w14:val="tx1">
                <w14:lumMod w14:val="95000"/>
                <w14:lumOff w14:val="5000"/>
              </w14:schemeClr>
            </w14:solidFill>
          </w14:textFill>
        </w:rPr>
        <w:t>外，还应</w:t>
      </w:r>
      <w:r>
        <w:rPr>
          <w:rFonts w:hint="eastAsia" w:eastAsia="仿宋_GB2312"/>
          <w:bCs/>
          <w:color w:val="0D0D0D" w:themeColor="text1" w:themeTint="F2"/>
          <w:sz w:val="32"/>
          <w:szCs w:val="32"/>
          <w14:textFill>
            <w14:solidFill>
              <w14:schemeClr w14:val="tx1">
                <w14:lumMod w14:val="95000"/>
                <w14:lumOff w14:val="5000"/>
              </w14:schemeClr>
            </w14:solidFill>
          </w14:textFill>
        </w:rPr>
        <w:t>一并提交申报面积情况说明。内容包括：</w:t>
      </w:r>
    </w:p>
    <w:p>
      <w:pPr>
        <w:pStyle w:val="8"/>
        <w:ind w:firstLine="640" w:firstLineChars="200"/>
        <w:rPr>
          <w:rFonts w:hint="default"/>
          <w:color w:val="0D0D0D" w:themeColor="text1" w:themeTint="F2"/>
          <w14:textFill>
            <w14:solidFill>
              <w14:schemeClr w14:val="tx1">
                <w14:lumMod w14:val="95000"/>
                <w14:lumOff w14:val="5000"/>
              </w14:schemeClr>
            </w14:solidFill>
          </w14:textFill>
        </w:rPr>
      </w:pPr>
      <w:r>
        <w:rPr>
          <w:rFonts w:eastAsia="仿宋_GB2312"/>
          <w:bCs/>
          <w:color w:val="0D0D0D" w:themeColor="text1" w:themeTint="F2"/>
          <w:sz w:val="32"/>
          <w:szCs w:val="32"/>
          <w14:textFill>
            <w14:solidFill>
              <w14:schemeClr w14:val="tx1">
                <w14:lumMod w14:val="95000"/>
                <w14:lumOff w14:val="5000"/>
              </w14:schemeClr>
            </w14:solidFill>
          </w14:textFill>
        </w:rPr>
        <w:t>1.申报项目类别（如</w:t>
      </w:r>
      <w:r>
        <w:rPr>
          <w:rFonts w:hint="eastAsia" w:eastAsia="仿宋_GB2312"/>
          <w:bCs/>
          <w:color w:val="0D0D0D" w:themeColor="text1" w:themeTint="F2"/>
          <w:sz w:val="32"/>
          <w:szCs w:val="32"/>
          <w:lang w:val="en-US" w:eastAsia="zh-CN"/>
          <w14:textFill>
            <w14:solidFill>
              <w14:schemeClr w14:val="tx1">
                <w14:lumMod w14:val="95000"/>
                <w14:lumOff w14:val="5000"/>
              </w14:schemeClr>
            </w14:solidFill>
          </w14:textFill>
        </w:rPr>
        <w:t>集体土地</w:t>
      </w:r>
      <w:r>
        <w:rPr>
          <w:rFonts w:eastAsia="仿宋_GB2312"/>
          <w:bCs/>
          <w:color w:val="0D0D0D" w:themeColor="text1" w:themeTint="F2"/>
          <w:sz w:val="32"/>
          <w:szCs w:val="32"/>
          <w14:textFill>
            <w14:solidFill>
              <w14:schemeClr w14:val="tx1">
                <w14:lumMod w14:val="95000"/>
                <w14:lumOff w14:val="5000"/>
              </w14:schemeClr>
            </w14:solidFill>
          </w14:textFill>
        </w:rPr>
        <w:t>项目），项目名称，</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申报建筑总面积（㎡）</w:t>
      </w:r>
      <w:r>
        <w:rPr>
          <w:rFonts w:ascii="仿宋" w:hAnsi="仿宋" w:eastAsia="仿宋" w:cs="仿宋"/>
          <w:color w:val="0D0D0D" w:themeColor="text1" w:themeTint="F2"/>
          <w:sz w:val="32"/>
          <w:szCs w:val="32"/>
          <w14:textFill>
            <w14:solidFill>
              <w14:schemeClr w14:val="tx1">
                <w14:lumMod w14:val="95000"/>
                <w14:lumOff w14:val="5000"/>
              </w14:schemeClr>
            </w14:solidFill>
          </w14:textFill>
        </w:rPr>
        <w:t>（</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申报</w:t>
      </w:r>
      <w:r>
        <w:rPr>
          <w:rFonts w:eastAsia="仿宋" w:cs="Times New Roman"/>
          <w:color w:val="0D0D0D" w:themeColor="text1" w:themeTint="F2"/>
          <w:sz w:val="32"/>
          <w:szCs w:val="32"/>
          <w14:textFill>
            <w14:solidFill>
              <w14:schemeClr w14:val="tx1">
                <w14:lumMod w14:val="95000"/>
                <w14:lumOff w14:val="5000"/>
              </w14:schemeClr>
            </w14:solidFill>
          </w14:textFill>
        </w:rPr>
        <w:t>建筑</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总</w:t>
      </w:r>
      <w:r>
        <w:rPr>
          <w:rFonts w:eastAsia="仿宋" w:cs="Times New Roman"/>
          <w:color w:val="0D0D0D" w:themeColor="text1" w:themeTint="F2"/>
          <w:sz w:val="32"/>
          <w:szCs w:val="32"/>
          <w14:textFill>
            <w14:solidFill>
              <w14:schemeClr w14:val="tx1">
                <w14:lumMod w14:val="95000"/>
                <w14:lumOff w14:val="5000"/>
              </w14:schemeClr>
            </w14:solidFill>
          </w14:textFill>
        </w:rPr>
        <w:t>面积为地上计容面积，</w:t>
      </w:r>
      <w:r>
        <w:rPr>
          <w:rFonts w:ascii="仿宋" w:hAnsi="仿宋" w:eastAsia="仿宋" w:cs="仿宋"/>
          <w:color w:val="0D0D0D" w:themeColor="text1" w:themeTint="F2"/>
          <w:sz w:val="32"/>
          <w:szCs w:val="32"/>
          <w14:textFill>
            <w14:solidFill>
              <w14:schemeClr w14:val="tx1">
                <w14:lumMod w14:val="95000"/>
                <w14:lumOff w14:val="5000"/>
              </w14:schemeClr>
            </w14:solidFill>
          </w14:textFill>
        </w:rPr>
        <w:t>包括租赁房源面积与配套面积，不包括地下面积、对外经营的商业面积等）</w:t>
      </w:r>
      <w:r>
        <w:rPr>
          <w:rFonts w:eastAsia="仿宋_GB2312"/>
          <w:bCs/>
          <w:color w:val="0D0D0D" w:themeColor="text1" w:themeTint="F2"/>
          <w:sz w:val="32"/>
          <w:szCs w:val="32"/>
          <w14:textFill>
            <w14:solidFill>
              <w14:schemeClr w14:val="tx1">
                <w14:lumMod w14:val="95000"/>
                <w14:lumOff w14:val="5000"/>
              </w14:schemeClr>
            </w14:solidFill>
          </w14:textFill>
        </w:rPr>
        <w:t>；</w:t>
      </w:r>
    </w:p>
    <w:p>
      <w:pPr>
        <w:pStyle w:val="8"/>
        <w:ind w:firstLine="640" w:firstLineChars="200"/>
        <w:rPr>
          <w:rFonts w:hint="default"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pPr>
      <w:r>
        <w:rPr>
          <w:rFonts w:hint="default" w:eastAsia="仿宋_GB2312" w:cs="Times New Roman"/>
          <w:bCs/>
          <w:color w:val="0D0D0D" w:themeColor="text1" w:themeTint="F2"/>
          <w:sz w:val="32"/>
          <w:szCs w:val="32"/>
          <w14:textFill>
            <w14:solidFill>
              <w14:schemeClr w14:val="tx1">
                <w14:lumMod w14:val="95000"/>
                <w14:lumOff w14:val="5000"/>
              </w14:schemeClr>
            </w14:solidFill>
          </w14:textFill>
        </w:rPr>
        <w:t>2.</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项目楼（幢）号，楼层数，房间号</w:t>
      </w:r>
      <w:r>
        <w:rPr>
          <w:rFonts w:ascii="仿宋" w:hAnsi="仿宋" w:eastAsia="仿宋" w:cs="仿宋"/>
          <w:color w:val="0D0D0D" w:themeColor="text1" w:themeTint="F2"/>
          <w:sz w:val="32"/>
          <w:szCs w:val="32"/>
          <w14:textFill>
            <w14:solidFill>
              <w14:schemeClr w14:val="tx1">
                <w14:lumMod w14:val="95000"/>
                <w14:lumOff w14:val="5000"/>
              </w14:schemeClr>
            </w14:solidFill>
          </w14:textFill>
        </w:rPr>
        <w:t>（楼幢号、楼层数和</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房间号</w:t>
      </w:r>
      <w:r>
        <w:rPr>
          <w:rFonts w:ascii="仿宋" w:hAnsi="仿宋" w:eastAsia="仿宋" w:cs="仿宋"/>
          <w:color w:val="0D0D0D" w:themeColor="text1" w:themeTint="F2"/>
          <w:sz w:val="32"/>
          <w:szCs w:val="32"/>
          <w14:textFill>
            <w14:solidFill>
              <w14:schemeClr w14:val="tx1">
                <w14:lumMod w14:val="95000"/>
                <w14:lumOff w14:val="5000"/>
              </w14:schemeClr>
            </w14:solidFill>
          </w14:textFill>
        </w:rPr>
        <w:t>根据实际情况提供，</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如</w:t>
      </w:r>
      <w:r>
        <w:rPr>
          <w:rFonts w:hint="default" w:eastAsia="仿宋_GB2312" w:cs="Times New Roman"/>
          <w:bCs/>
          <w:color w:val="0D0D0D" w:themeColor="text1" w:themeTint="F2"/>
          <w:sz w:val="32"/>
          <w:szCs w:val="32"/>
          <w14:textFill>
            <w14:solidFill>
              <w14:schemeClr w14:val="tx1">
                <w14:lumMod w14:val="95000"/>
                <w14:lumOff w14:val="5000"/>
              </w14:schemeClr>
            </w14:solidFill>
          </w14:textFill>
        </w:rPr>
        <w:t>1</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幢，</w:t>
      </w:r>
      <w:r>
        <w:rPr>
          <w:rFonts w:eastAsia="仿宋_GB2312" w:cs="Times New Roman"/>
          <w:bCs/>
          <w:color w:val="0D0D0D" w:themeColor="text1" w:themeTint="F2"/>
          <w:sz w:val="32"/>
          <w:szCs w:val="32"/>
          <w14:textFill>
            <w14:solidFill>
              <w14:schemeClr w14:val="tx1">
                <w14:lumMod w14:val="95000"/>
                <w14:lumOff w14:val="5000"/>
              </w14:schemeClr>
            </w14:solidFill>
          </w14:textFill>
        </w:rPr>
        <w:t>1</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层，</w:t>
      </w:r>
      <w:r>
        <w:rPr>
          <w:rFonts w:hint="default" w:eastAsia="仿宋_GB2312" w:cs="Times New Roman"/>
          <w:bCs/>
          <w:color w:val="0D0D0D" w:themeColor="text1" w:themeTint="F2"/>
          <w:sz w:val="32"/>
          <w:szCs w:val="32"/>
          <w14:textFill>
            <w14:solidFill>
              <w14:schemeClr w14:val="tx1">
                <w14:lumMod w14:val="95000"/>
                <w14:lumOff w14:val="5000"/>
              </w14:schemeClr>
            </w14:solidFill>
          </w14:textFill>
        </w:rPr>
        <w:t>101</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室，</w:t>
      </w:r>
      <w:r>
        <w:rPr>
          <w:rFonts w:ascii="仿宋" w:hAnsi="仿宋" w:eastAsia="仿宋" w:cs="仿宋"/>
          <w:color w:val="0D0D0D" w:themeColor="text1" w:themeTint="F2"/>
          <w:sz w:val="32"/>
          <w:szCs w:val="32"/>
          <w14:textFill>
            <w14:solidFill>
              <w14:schemeClr w14:val="tx1">
                <w14:lumMod w14:val="95000"/>
                <w14:lumOff w14:val="5000"/>
              </w14:schemeClr>
            </w14:solidFill>
          </w14:textFill>
        </w:rPr>
        <w:t>若无可不写）；租赁房源面积</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w:t>
      </w:r>
      <w:r>
        <w:rPr>
          <w:rFonts w:ascii="仿宋" w:hAnsi="仿宋" w:eastAsia="仿宋" w:cs="仿宋"/>
          <w:color w:val="0D0D0D" w:themeColor="text1" w:themeTint="F2"/>
          <w:sz w:val="32"/>
          <w:szCs w:val="32"/>
          <w14:textFill>
            <w14:solidFill>
              <w14:schemeClr w14:val="tx1">
                <w14:lumMod w14:val="95000"/>
                <w14:lumOff w14:val="5000"/>
              </w14:schemeClr>
            </w14:solidFill>
          </w14:textFill>
        </w:rPr>
        <w:t>配套名称（如公共厨房、餐厅等），配套面积</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w:t>
      </w:r>
    </w:p>
    <w:p>
      <w:pPr>
        <w:pStyle w:val="8"/>
        <w:ind w:firstLine="640" w:firstLineChars="200"/>
        <w:rPr>
          <w:rFonts w:hint="default"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pPr>
      <w:r>
        <w:rPr>
          <w:rFonts w:hint="default" w:eastAsia="仿宋_GB2312" w:cs="Times New Roman"/>
          <w:bCs/>
          <w:color w:val="0D0D0D" w:themeColor="text1" w:themeTint="F2"/>
          <w:sz w:val="32"/>
          <w:szCs w:val="32"/>
          <w14:textFill>
            <w14:solidFill>
              <w14:schemeClr w14:val="tx1">
                <w14:lumMod w14:val="95000"/>
                <w14:lumOff w14:val="5000"/>
              </w14:schemeClr>
            </w14:solidFill>
          </w14:textFill>
        </w:rPr>
        <w:t>3.</w:t>
      </w:r>
      <w:r>
        <w:rPr>
          <w:rFonts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t>其他需说明的情况。</w:t>
      </w:r>
    </w:p>
    <w:p>
      <w:pPr>
        <w:pStyle w:val="8"/>
        <w:ind w:firstLine="640" w:firstLineChars="200"/>
        <w:rPr>
          <w:rFonts w:hint="default" w:eastAsia="仿宋_GB2312" w:asciiTheme="minorHAnsi" w:hAnsiTheme="minorHAnsi"/>
          <w:bCs/>
          <w:color w:val="0D0D0D" w:themeColor="text1" w:themeTint="F2"/>
          <w:sz w:val="32"/>
          <w:szCs w:val="32"/>
          <w14:textFill>
            <w14:solidFill>
              <w14:schemeClr w14:val="tx1">
                <w14:lumMod w14:val="95000"/>
                <w14:lumOff w14:val="5000"/>
              </w14:schemeClr>
            </w14:solidFill>
          </w14:textFill>
        </w:rPr>
      </w:pPr>
      <w:r>
        <w:rPr>
          <w:rFonts w:eastAsia="仿宋_GB2312" w:cs="Times New Roman"/>
          <w:bCs/>
          <w:color w:val="0D0D0D" w:themeColor="text1" w:themeTint="F2"/>
          <w:sz w:val="32"/>
          <w:szCs w:val="32"/>
          <w14:textFill>
            <w14:solidFill>
              <w14:schemeClr w14:val="tx1">
                <w14:lumMod w14:val="95000"/>
                <w14:lumOff w14:val="5000"/>
              </w14:schemeClr>
            </w14:solidFill>
          </w14:textFill>
        </w:rPr>
        <w:t>4.</w:t>
      </w:r>
      <w:r>
        <w:rPr>
          <w:rFonts w:eastAsia="仿宋_GB2312"/>
          <w:sz w:val="32"/>
          <w:szCs w:val="32"/>
        </w:rPr>
        <w:t>企业名称及盖章、出具日期。</w:t>
      </w:r>
    </w:p>
    <w:p>
      <w:pPr>
        <w:pStyle w:val="8"/>
        <w:ind w:firstLine="0"/>
        <w:rPr>
          <w:rFonts w:hint="default" w:eastAsia="仿宋" w:cs="Times New Roman"/>
          <w:color w:val="0D0D0D" w:themeColor="text1" w:themeTint="F2"/>
          <w:sz w:val="32"/>
          <w:szCs w:val="32"/>
          <w14:textFill>
            <w14:solidFill>
              <w14:schemeClr w14:val="tx1">
                <w14:lumMod w14:val="95000"/>
                <w14:lumOff w14:val="5000"/>
              </w14:schemeClr>
            </w14:solidFill>
          </w14:textFill>
        </w:rPr>
      </w:pPr>
    </w:p>
    <w:p>
      <w:pPr>
        <w:pStyle w:val="8"/>
        <w:ind w:left="480" w:hanging="480" w:hangingChars="200"/>
        <w:rPr>
          <w:rFonts w:hint="default" w:ascii="仿宋" w:hAnsi="仿宋" w:eastAsia="仿宋" w:cs="仿宋"/>
          <w:color w:val="0D0D0D" w:themeColor="text1" w:themeTint="F2"/>
          <w14:textFill>
            <w14:solidFill>
              <w14:schemeClr w14:val="tx1">
                <w14:lumMod w14:val="95000"/>
                <w14:lumOff w14:val="5000"/>
              </w14:schemeClr>
            </w14:solidFill>
          </w14:textFill>
        </w:rPr>
      </w:pPr>
      <w:r>
        <w:rPr>
          <w:rFonts w:eastAsia="仿宋" w:cs="Times New Roman"/>
          <w:color w:val="0D0D0D" w:themeColor="text1" w:themeTint="F2"/>
          <w14:textFill>
            <w14:solidFill>
              <w14:schemeClr w14:val="tx1">
                <w14:lumMod w14:val="95000"/>
                <w14:lumOff w14:val="5000"/>
              </w14:schemeClr>
            </w14:solidFill>
          </w14:textFill>
        </w:rPr>
        <w:t>注：1.每一类项目（如</w:t>
      </w:r>
      <w:r>
        <w:rPr>
          <w:rFonts w:hint="eastAsia" w:eastAsia="仿宋" w:cs="Times New Roman"/>
          <w:color w:val="0D0D0D" w:themeColor="text1" w:themeTint="F2"/>
          <w:lang w:val="en-US" w:eastAsia="zh-CN"/>
          <w14:textFill>
            <w14:solidFill>
              <w14:schemeClr w14:val="tx1">
                <w14:lumMod w14:val="95000"/>
                <w14:lumOff w14:val="5000"/>
              </w14:schemeClr>
            </w14:solidFill>
          </w14:textFill>
        </w:rPr>
        <w:t>集体土地</w:t>
      </w:r>
      <w:r>
        <w:rPr>
          <w:rFonts w:eastAsia="仿宋" w:cs="Times New Roman"/>
          <w:color w:val="0D0D0D" w:themeColor="text1" w:themeTint="F2"/>
          <w14:textFill>
            <w14:solidFill>
              <w14:schemeClr w14:val="tx1">
                <w14:lumMod w14:val="95000"/>
                <w14:lumOff w14:val="5000"/>
              </w14:schemeClr>
            </w14:solidFill>
          </w14:textFill>
        </w:rPr>
        <w:t>项目为一类）须提供一份情况说明；</w:t>
      </w:r>
    </w:p>
    <w:p>
      <w:pPr>
        <w:spacing w:line="550" w:lineRule="exact"/>
        <w:ind w:left="638" w:leftChars="304"/>
        <w:rPr>
          <w:rFonts w:ascii="Times New Roman" w:hAnsi="Times New Roman" w:eastAsia="仿宋" w:cs="Times New Roman"/>
          <w:color w:val="0D0D0D" w:themeColor="text1" w:themeTint="F2"/>
          <w:sz w:val="24"/>
          <w14:textFill>
            <w14:solidFill>
              <w14:schemeClr w14:val="tx1">
                <w14:lumMod w14:val="95000"/>
                <w14:lumOff w14:val="5000"/>
              </w14:schemeClr>
            </w14:solidFill>
          </w14:textFill>
        </w:rPr>
        <w:sectPr>
          <w:pgSz w:w="11906" w:h="16838"/>
          <w:pgMar w:top="1440" w:right="1800" w:bottom="1440" w:left="1800" w:header="851" w:footer="992" w:gutter="0"/>
          <w:pgNumType w:fmt="decimal"/>
          <w:cols w:space="720" w:num="1"/>
          <w:docGrid w:type="lines" w:linePitch="312" w:charSpace="0"/>
        </w:sectPr>
      </w:pPr>
      <w:r>
        <w:rPr>
          <w:rFonts w:hint="eastAsia" w:ascii="Times New Roman" w:hAnsi="Times New Roman" w:eastAsia="仿宋" w:cs="Times New Roman"/>
          <w:color w:val="0D0D0D" w:themeColor="text1" w:themeTint="F2"/>
          <w:sz w:val="24"/>
          <w14:textFill>
            <w14:solidFill>
              <w14:schemeClr w14:val="tx1">
                <w14:lumMod w14:val="95000"/>
                <w14:lumOff w14:val="5000"/>
              </w14:schemeClr>
            </w14:solidFill>
          </w14:textFill>
        </w:rPr>
        <w:t>2.情况说明中</w:t>
      </w:r>
      <w:r>
        <w:rPr>
          <w:rFonts w:hint="eastAsia" w:eastAsia="仿宋_GB2312"/>
          <w:bCs/>
          <w:color w:val="0D0D0D" w:themeColor="text1" w:themeTint="F2"/>
          <w:sz w:val="24"/>
          <w14:textFill>
            <w14:solidFill>
              <w14:schemeClr w14:val="tx1">
                <w14:lumMod w14:val="95000"/>
                <w14:lumOff w14:val="5000"/>
              </w14:schemeClr>
            </w14:solidFill>
          </w14:textFill>
        </w:rPr>
        <w:t>楼（幢）号</w:t>
      </w:r>
      <w:r>
        <w:rPr>
          <w:rFonts w:hint="eastAsia" w:ascii="Times New Roman" w:hAnsi="Times New Roman" w:eastAsia="仿宋" w:cs="Times New Roman"/>
          <w:color w:val="0D0D0D" w:themeColor="text1" w:themeTint="F2"/>
          <w:sz w:val="24"/>
          <w14:textFill>
            <w14:solidFill>
              <w14:schemeClr w14:val="tx1">
                <w14:lumMod w14:val="95000"/>
                <w14:lumOff w14:val="5000"/>
              </w14:schemeClr>
            </w14:solidFill>
          </w14:textFill>
        </w:rPr>
        <w:t>、</w:t>
      </w:r>
      <w:r>
        <w:rPr>
          <w:rFonts w:hint="eastAsia" w:eastAsia="仿宋_GB2312"/>
          <w:bCs/>
          <w:color w:val="0D0D0D" w:themeColor="text1" w:themeTint="F2"/>
          <w:sz w:val="24"/>
          <w14:textFill>
            <w14:solidFill>
              <w14:schemeClr w14:val="tx1">
                <w14:lumMod w14:val="95000"/>
                <w14:lumOff w14:val="5000"/>
              </w14:schemeClr>
            </w14:solidFill>
          </w14:textFill>
        </w:rPr>
        <w:t>楼层数、房间号、</w:t>
      </w:r>
      <w:r>
        <w:rPr>
          <w:rFonts w:hint="eastAsia" w:ascii="仿宋" w:hAnsi="仿宋" w:eastAsia="仿宋" w:cs="仿宋"/>
          <w:color w:val="0D0D0D" w:themeColor="text1" w:themeTint="F2"/>
          <w:sz w:val="24"/>
          <w14:textFill>
            <w14:solidFill>
              <w14:schemeClr w14:val="tx1">
                <w14:lumMod w14:val="95000"/>
                <w14:lumOff w14:val="5000"/>
              </w14:schemeClr>
            </w14:solidFill>
          </w14:textFill>
        </w:rPr>
        <w:t>配套名称、</w:t>
      </w:r>
      <w:r>
        <w:rPr>
          <w:rFonts w:hint="eastAsia" w:eastAsia="仿宋_GB2312"/>
          <w:bCs/>
          <w:color w:val="0D0D0D" w:themeColor="text1" w:themeTint="F2"/>
          <w:sz w:val="24"/>
          <w14:textFill>
            <w14:solidFill>
              <w14:schemeClr w14:val="tx1">
                <w14:lumMod w14:val="95000"/>
                <w14:lumOff w14:val="5000"/>
              </w14:schemeClr>
            </w14:solidFill>
          </w14:textFill>
        </w:rPr>
        <w:t>各</w:t>
      </w:r>
      <w:r>
        <w:rPr>
          <w:rFonts w:hint="eastAsia" w:ascii="Times New Roman" w:hAnsi="Times New Roman" w:eastAsia="仿宋" w:cs="Times New Roman"/>
          <w:color w:val="0D0D0D" w:themeColor="text1" w:themeTint="F2"/>
          <w:sz w:val="24"/>
          <w14:textFill>
            <w14:solidFill>
              <w14:schemeClr w14:val="tx1">
                <w14:lumMod w14:val="95000"/>
                <w14:lumOff w14:val="5000"/>
              </w14:schemeClr>
            </w14:solidFill>
          </w14:textFill>
        </w:rPr>
        <w:t>面积等须与产权证或测绘报告一一对应</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仿宋_GB2312"/>
    <w:panose1 w:val="03000509000000000000"/>
    <w:charset w:val="86"/>
    <w:family w:val="script"/>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小标宋">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9039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rPr>
  </w:style>
  <w:style w:type="paragraph" w:styleId="3">
    <w:name w:val="Body Text Indent"/>
    <w:basedOn w:val="1"/>
    <w:next w:val="2"/>
    <w:qFormat/>
    <w:uiPriority w:val="0"/>
    <w:pPr>
      <w:adjustRightInd w:val="0"/>
      <w:spacing w:line="360" w:lineRule="auto"/>
      <w:ind w:firstLine="490"/>
      <w:jc w:val="left"/>
    </w:pPr>
    <w:rPr>
      <w:rFonts w:hint="eastAsia" w:ascii="宋体" w:hAnsi="宋体"/>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Body Text First Indent 2"/>
    <w:basedOn w:val="3"/>
    <w:qFormat/>
    <w:uiPriority w:val="0"/>
    <w:pPr>
      <w:ind w:firstLine="40"/>
    </w:pPr>
    <w:rPr>
      <w:rFonts w:ascii="仿宋_GB2312" w:cs="仿宋_GB2312"/>
      <w:szCs w:val="32"/>
    </w:rPr>
  </w:style>
  <w:style w:type="paragraph" w:customStyle="1" w:styleId="8">
    <w:name w:val="正文首行缩进 21"/>
    <w:basedOn w:val="3"/>
    <w:qFormat/>
    <w:uiPriority w:val="0"/>
    <w:pPr>
      <w:tabs>
        <w:tab w:val="left" w:pos="900"/>
      </w:tabs>
      <w:ind w:firstLine="42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徐露露</cp:lastModifiedBy>
  <dcterms:modified xsi:type="dcterms:W3CDTF">2023-11-10T03:12:49Z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0B5494DAFE1743B5A84090B8889CC7CB</vt:lpwstr>
  </property>
</Properties>
</file>