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80" w:lineRule="exact"/>
        <w:jc w:val="left"/>
        <w:rPr>
          <w:rFonts w:hint="eastAsia" w:ascii="黑体" w:hAnsi="黑体" w:eastAsia="黑体" w:cs="黑体"/>
          <w:bCs/>
          <w:color w:val="0C0C0C"/>
          <w:sz w:val="32"/>
          <w:szCs w:val="32"/>
        </w:rPr>
      </w:pPr>
      <w:r>
        <w:rPr>
          <w:rFonts w:hint="eastAsia" w:ascii="黑体" w:hAnsi="黑体" w:eastAsia="黑体" w:cs="黑体"/>
          <w:bCs/>
          <w:color w:val="0C0C0C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C0C0C"/>
          <w:sz w:val="32"/>
          <w:szCs w:val="32"/>
          <w:lang w:val="en-US" w:eastAsia="zh-CN"/>
        </w:rPr>
        <w:t>1</w:t>
      </w:r>
    </w:p>
    <w:p>
      <w:pPr>
        <w:pStyle w:val="9"/>
        <w:widowControl/>
        <w:spacing w:before="40" w:beforeAutospacing="0" w:after="40" w:afterAutospacing="0" w:line="240" w:lineRule="exact"/>
        <w:ind w:left="40" w:right="40"/>
        <w:contextualSpacing/>
        <w:jc w:val="both"/>
        <w:rPr>
          <w:rFonts w:ascii="Times New Roman" w:hAnsi="Times New Roman" w:eastAsia="仿宋_GB2312"/>
          <w:bCs/>
          <w:color w:val="0000FF"/>
          <w:sz w:val="32"/>
          <w:szCs w:val="32"/>
        </w:rPr>
      </w:pPr>
    </w:p>
    <w:p>
      <w:pPr>
        <w:spacing w:line="550" w:lineRule="exact"/>
        <w:jc w:val="center"/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  <w:lang w:val="en-US" w:eastAsia="zh-CN"/>
        </w:rPr>
        <w:t>2020年度杭州市中央财政支持住房租赁市场</w:t>
      </w:r>
    </w:p>
    <w:p>
      <w:pPr>
        <w:spacing w:line="550" w:lineRule="exact"/>
        <w:jc w:val="center"/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</w:rPr>
      </w:pPr>
      <w:r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  <w:lang w:val="en-US" w:eastAsia="zh-CN"/>
        </w:rPr>
        <w:t>发展试点专项资金</w:t>
      </w:r>
      <w:r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</w:rPr>
        <w:t>申报指南</w:t>
      </w:r>
    </w:p>
    <w:p>
      <w:pPr>
        <w:spacing w:line="550" w:lineRule="exact"/>
        <w:jc w:val="center"/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  <w:lang w:val="en-US" w:eastAsia="zh-CN"/>
        </w:rPr>
        <w:t>（居间式租赁住房项目）</w:t>
      </w:r>
    </w:p>
    <w:p>
      <w:pPr>
        <w:widowControl/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一、申报对象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房地产经纪机构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申报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对象</w:t>
      </w:r>
      <w:r>
        <w:rPr>
          <w:rFonts w:hint="eastAsia" w:ascii="楷体" w:hAnsi="楷体" w:eastAsia="楷体" w:cs="楷体"/>
          <w:sz w:val="32"/>
          <w:szCs w:val="32"/>
        </w:rPr>
        <w:t>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应同时符合以下条件：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1.在杭州行政辖区内办理工商注册及税务登记，具有独立法人资格，</w:t>
      </w:r>
      <w:r>
        <w:rPr>
          <w:rFonts w:ascii="Times New Roman" w:hAnsi="Times New Roman" w:eastAsia="仿宋_GB2312"/>
          <w:sz w:val="32"/>
          <w:szCs w:val="32"/>
        </w:rPr>
        <w:t>运营正常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2.经营范围包含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“房地产经纪”（或相似表述）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业务；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仿宋_GB2312"/>
          <w:sz w:val="32"/>
          <w:szCs w:val="32"/>
        </w:rPr>
        <w:t>合法经营，依法纳税，管理规范；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</w:t>
      </w:r>
      <w:r>
        <w:rPr>
          <w:rFonts w:ascii="Times New Roman" w:hAnsi="Times New Roman" w:eastAsia="仿宋_GB2312"/>
          <w:sz w:val="32"/>
          <w:szCs w:val="32"/>
        </w:rPr>
        <w:t>具有健全的财务管理制度和良好的财务记录，信用记录良好；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5.使用市租赁平台进行房源核验、签约和合同管理，或自有ER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P与市租赁平台完成信息对接，实现数据实时推送；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/>
          <w:sz w:val="32"/>
          <w:szCs w:val="32"/>
        </w:rPr>
        <w:t>在我市设立唯一、独立的财政奖补资金专用存款账户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申报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项目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应同时符合以下条件：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租赁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合同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起始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时间在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  <w:t>1月1日至2020年12月31日之间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2.租赁合同的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租赁期限不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少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于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183天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跨年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度计算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3.房源需通过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  <w:t>有关部门面积核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4.房源需整体出租；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FFFFFF" w:fill="D9D9D9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5.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shd w:val="clear" w:color="auto" w:fill="auto"/>
          <w:vertAlign w:val="baseline"/>
          <w:lang w:val="en-US" w:eastAsia="zh-CN"/>
        </w:rPr>
        <w:t>同年度</w:t>
      </w: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auto"/>
          <w:vertAlign w:val="baseline"/>
          <w:lang w:val="en-US" w:eastAsia="zh-CN"/>
        </w:rPr>
        <w:t>不得重复奖补。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（一）申报对象材料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1.</w:t>
      </w:r>
      <w:r>
        <w:rPr>
          <w:rFonts w:ascii="Times New Roman" w:hAnsi="Times New Roman" w:eastAsia="仿宋_GB2312"/>
          <w:color w:val="0C0C0C"/>
          <w:sz w:val="32"/>
          <w:szCs w:val="32"/>
        </w:rPr>
        <w:t>20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color w:val="0C0C0C"/>
          <w:sz w:val="32"/>
          <w:szCs w:val="32"/>
        </w:rPr>
        <w:t>年度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杭州市中央财政支持住房租赁市场发展试点专项</w:t>
      </w:r>
      <w:r>
        <w:rPr>
          <w:rFonts w:ascii="Times New Roman" w:hAnsi="Times New Roman" w:eastAsia="仿宋_GB2312"/>
          <w:color w:val="0C0C0C"/>
          <w:sz w:val="32"/>
          <w:szCs w:val="32"/>
        </w:rPr>
        <w:t>资金</w:t>
      </w:r>
      <w:r>
        <w:rPr>
          <w:rFonts w:hint="eastAsia" w:ascii="Times New Roman" w:hAnsi="Times New Roman" w:eastAsia="仿宋_GB2312"/>
          <w:color w:val="0C0C0C"/>
          <w:sz w:val="32"/>
          <w:szCs w:val="32"/>
        </w:rPr>
        <w:t>申请承诺书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/>
          <w:color w:val="0C0C0C"/>
          <w:sz w:val="32"/>
          <w:szCs w:val="32"/>
        </w:rPr>
        <w:t>20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color w:val="0C0C0C"/>
          <w:sz w:val="32"/>
          <w:szCs w:val="32"/>
        </w:rPr>
        <w:t>年度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杭州市中央财政支持住房租赁市场发展试点专项</w:t>
      </w:r>
      <w:r>
        <w:rPr>
          <w:rFonts w:ascii="Times New Roman" w:hAnsi="Times New Roman" w:eastAsia="仿宋_GB2312"/>
          <w:color w:val="0C0C0C"/>
          <w:sz w:val="32"/>
          <w:szCs w:val="32"/>
        </w:rPr>
        <w:t>资金申请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表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企业营业执照复印件；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法定代表人及主要负责人身份证明复印件；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.国家企业信用信息公示系统出具的企业信用报告；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.国家税务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部门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出具的无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欠税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.中国人民银行出具的征信报告；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.第三方机构出具的专项审计报告；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企业内部管理制度汇编；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.相关部门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zh-CN" w:eastAsia="zh-CN"/>
        </w:rPr>
        <w:t>推荐、奖励、惩处的相关证明复印件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auto"/>
          <w:lang w:val="zh-CN" w:eastAsia="zh-CN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如有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auto"/>
          <w:lang w:val="zh-CN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shd w:val="clear" w:color="auto" w:fill="auto"/>
          <w:lang w:val="en-US" w:eastAsia="zh-CN"/>
        </w:rPr>
        <w:t>（二）申报项目材料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以杭州市住房租赁监管服务平台信息为准：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1.产权证明、产权人身份证明；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2.委托协议；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3.租赁合同；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4.承租人身份证明。</w:t>
      </w:r>
    </w:p>
    <w:p>
      <w:pPr>
        <w:spacing w:line="550" w:lineRule="exact"/>
        <w:jc w:val="both"/>
        <w:rPr>
          <w:rFonts w:hint="eastAsia" w:ascii="华文中宋" w:hAnsi="华文中宋" w:eastAsia="华文中宋" w:cs="华文中宋"/>
          <w:b/>
          <w:bCs/>
          <w:color w:val="0C0C0C"/>
          <w:sz w:val="36"/>
          <w:szCs w:val="36"/>
          <w:lang w:val="en-US" w:eastAsia="zh-CN"/>
        </w:rPr>
      </w:pPr>
    </w:p>
    <w:p>
      <w:pPr>
        <w:spacing w:line="550" w:lineRule="exact"/>
        <w:jc w:val="center"/>
        <w:rPr>
          <w:rFonts w:hint="eastAsia" w:ascii="华文中宋" w:hAnsi="华文中宋" w:eastAsia="华文中宋" w:cs="华文中宋"/>
          <w:b/>
          <w:bCs/>
          <w:color w:val="0C0C0C"/>
          <w:sz w:val="36"/>
          <w:szCs w:val="36"/>
          <w:lang w:val="en-US" w:eastAsia="zh-CN"/>
        </w:rPr>
      </w:pPr>
    </w:p>
    <w:p>
      <w:pPr>
        <w:spacing w:line="550" w:lineRule="exact"/>
        <w:jc w:val="both"/>
        <w:rPr>
          <w:rFonts w:hint="eastAsia" w:ascii="华文中宋" w:hAnsi="华文中宋" w:eastAsia="华文中宋" w:cs="华文中宋"/>
          <w:b/>
          <w:bCs/>
          <w:color w:val="0C0C0C"/>
          <w:sz w:val="36"/>
          <w:szCs w:val="36"/>
          <w:lang w:val="en-US" w:eastAsia="zh-CN"/>
        </w:rPr>
      </w:pPr>
    </w:p>
    <w:p>
      <w:pPr>
        <w:spacing w:line="550" w:lineRule="exact"/>
        <w:jc w:val="center"/>
        <w:rPr>
          <w:rFonts w:hint="eastAsia" w:ascii="华文中宋" w:hAnsi="华文中宋" w:eastAsia="华文中宋" w:cs="华文中宋"/>
          <w:b/>
          <w:bCs/>
          <w:color w:val="0C0C0C"/>
          <w:sz w:val="36"/>
          <w:szCs w:val="36"/>
          <w:lang w:val="en-US" w:eastAsia="zh-CN"/>
        </w:rPr>
      </w:pPr>
    </w:p>
    <w:p>
      <w:pPr>
        <w:spacing w:line="550" w:lineRule="exact"/>
        <w:jc w:val="center"/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  <w:lang w:val="en-US" w:eastAsia="zh-CN"/>
        </w:rPr>
        <w:t>2020年度杭州市中央财政支持住房租赁市场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</w:rPr>
      </w:pPr>
      <w:r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  <w:lang w:val="en-US" w:eastAsia="zh-CN"/>
        </w:rPr>
        <w:t>发展试点专项资金</w:t>
      </w:r>
      <w:r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  <w:lang w:val="en-US" w:eastAsia="zh-CN"/>
        </w:rPr>
        <w:t>（托管式租赁住房项目）</w:t>
      </w:r>
    </w:p>
    <w:p>
      <w:pPr>
        <w:spacing w:line="550" w:lineRule="exact"/>
        <w:ind w:firstLine="640"/>
        <w:rPr>
          <w:rFonts w:ascii="Times New Roman" w:hAnsi="Times New Roman" w:eastAsia="仿宋_GB2312"/>
          <w:color w:val="0C0C0C"/>
          <w:sz w:val="32"/>
          <w:szCs w:val="32"/>
        </w:rPr>
      </w:pPr>
    </w:p>
    <w:p>
      <w:pPr>
        <w:spacing w:line="550" w:lineRule="exact"/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一、申报对象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负责运营管理的住房租赁企业</w:t>
      </w:r>
    </w:p>
    <w:p>
      <w:pPr>
        <w:spacing w:line="55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申报条件</w:t>
      </w:r>
    </w:p>
    <w:p>
      <w:pPr>
        <w:spacing w:line="55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申报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对象</w:t>
      </w:r>
      <w:r>
        <w:rPr>
          <w:rFonts w:hint="eastAsia" w:ascii="楷体" w:hAnsi="楷体" w:eastAsia="楷体" w:cs="楷体"/>
          <w:sz w:val="32"/>
          <w:szCs w:val="32"/>
        </w:rPr>
        <w:t>条件</w:t>
      </w:r>
    </w:p>
    <w:p>
      <w:pPr>
        <w:numPr>
          <w:ilvl w:val="0"/>
          <w:numId w:val="0"/>
        </w:numPr>
        <w:spacing w:line="550" w:lineRule="exact"/>
        <w:ind w:firstLine="64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应同时符合以下条件：</w:t>
      </w:r>
    </w:p>
    <w:p>
      <w:pPr>
        <w:numPr>
          <w:ilvl w:val="0"/>
          <w:numId w:val="0"/>
        </w:numPr>
        <w:spacing w:line="550" w:lineRule="exact"/>
        <w:ind w:firstLine="64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1.在杭州行政辖区内办理工商注册及税务登记，具有独立法人资格，</w:t>
      </w:r>
      <w:r>
        <w:rPr>
          <w:rFonts w:ascii="Times New Roman" w:hAnsi="Times New Roman" w:eastAsia="仿宋_GB2312"/>
          <w:sz w:val="32"/>
          <w:szCs w:val="32"/>
        </w:rPr>
        <w:t>运营正常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spacing w:line="55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2.经营范围包含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“住房租赁”（或相似表述）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业务；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仿宋_GB2312"/>
          <w:sz w:val="32"/>
          <w:szCs w:val="32"/>
        </w:rPr>
        <w:t>合法经营，依法纳税，管理规范；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</w:t>
      </w:r>
      <w:r>
        <w:rPr>
          <w:rFonts w:ascii="Times New Roman" w:hAnsi="Times New Roman" w:eastAsia="仿宋_GB2312"/>
          <w:sz w:val="32"/>
          <w:szCs w:val="32"/>
        </w:rPr>
        <w:t>具有健全的财务管理制度和良好的财务记录，信用记录良好；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5.使用市租赁平台进行房源核验、签约和合同管理，或自有ERP与市租赁平台完成信息对接，实现数据实时推送；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6.切实履行租赁住房室内空气质量主体责任，确保租赁住房室内空气质量安全；</w:t>
      </w:r>
    </w:p>
    <w:p>
      <w:pPr>
        <w:rPr>
          <w:color w:val="FF0000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7.按规定落实资金监管要求，在本市范围内的银行设立唯一的租赁资金专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用存款账</w:t>
      </w:r>
      <w:r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lang w:val="en-US" w:eastAsia="zh-CN"/>
        </w:rPr>
        <w:t>户，严格落实全程化、实时化、精细化监管要求，并按要求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缴交风险防控金；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8.承诺持续运营；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9.企业年平均租金涨幅[（2020全年平均租金-2019全年平均租金）</w:t>
      </w:r>
      <w:r>
        <w:rPr>
          <w:rFonts w:hint="default" w:ascii="Arial" w:hAnsi="Arial" w:eastAsia="仿宋_GB2312" w:cs="Arial"/>
          <w:b w:val="0"/>
          <w:color w:val="0C0C0C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÷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2019全年平均租金]不超过我市2020年城镇居民可支配收入增幅；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允许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6个月以上长期租赁；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11.</w:t>
      </w:r>
      <w:r>
        <w:rPr>
          <w:rFonts w:hint="eastAsia" w:ascii="Times New Roman" w:hAnsi="Times New Roman" w:eastAsia="仿宋_GB2312"/>
          <w:sz w:val="32"/>
          <w:szCs w:val="32"/>
        </w:rPr>
        <w:t>在我市设立唯一、独立的财政奖补资金专用存款账户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楷体" w:hAnsi="楷体" w:eastAsia="楷体" w:cs="楷体"/>
          <w:color w:val="0C0C0C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二）申</w:t>
      </w:r>
      <w:r>
        <w:rPr>
          <w:rFonts w:hint="eastAsia" w:ascii="楷体" w:hAnsi="楷体" w:eastAsia="楷体" w:cs="楷体"/>
          <w:color w:val="0C0C0C"/>
          <w:sz w:val="32"/>
          <w:szCs w:val="32"/>
          <w:lang w:val="en-US" w:eastAsia="zh-CN"/>
        </w:rPr>
        <w:t>报项目条件</w:t>
      </w:r>
    </w:p>
    <w:p>
      <w:pPr>
        <w:ind w:firstLine="64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应同时符合以下条件：</w:t>
      </w:r>
    </w:p>
    <w:p>
      <w:pPr>
        <w:ind w:firstLine="640"/>
        <w:rPr>
          <w:color w:val="0C0C0C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1.托管</w:t>
      </w:r>
      <w:r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shd w:val="clear" w:color="auto" w:fill="auto"/>
          <w:lang w:val="en-US" w:eastAsia="zh-CN"/>
        </w:rPr>
        <w:t>合同起始时间在</w:t>
      </w:r>
      <w:r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shd w:val="clear" w:color="auto" w:fill="auto"/>
        </w:rPr>
        <w:t>20</w:t>
      </w:r>
      <w:r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shd w:val="clear" w:color="auto" w:fill="auto"/>
          <w:lang w:val="en-US" w:eastAsia="zh-CN"/>
        </w:rPr>
        <w:t>19</w:t>
      </w:r>
      <w:r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shd w:val="clear" w:color="auto" w:fill="auto"/>
          <w:lang w:eastAsia="zh-CN"/>
        </w:rPr>
        <w:t>年</w:t>
      </w:r>
      <w:r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shd w:val="clear" w:color="auto" w:fill="auto"/>
          <w:lang w:val="en-US" w:eastAsia="zh-CN"/>
        </w:rPr>
        <w:t>10月1日至2020年12月31日之间，且截至申报截止日尚由申报企业托管运营；</w:t>
      </w:r>
    </w:p>
    <w:p>
      <w:pPr>
        <w:spacing w:line="550" w:lineRule="exact"/>
        <w:ind w:firstLine="0" w:firstLineChars="0"/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shd w:val="clear" w:color="auto" w:fill="auto"/>
          <w:lang w:val="en-US" w:eastAsia="zh-CN"/>
        </w:rPr>
        <w:t xml:space="preserve">    2.托管合同的托管期限不少于365天；</w:t>
      </w:r>
    </w:p>
    <w:p>
      <w:pPr>
        <w:numPr>
          <w:ilvl w:val="0"/>
          <w:numId w:val="1"/>
        </w:numPr>
        <w:spacing w:line="550" w:lineRule="exact"/>
        <w:ind w:firstLine="640" w:firstLineChars="200"/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shd w:val="clear" w:color="auto" w:fill="auto"/>
          <w:lang w:val="en-US" w:eastAsia="zh-CN"/>
        </w:rPr>
        <w:t>申报房源须于2020年1月1日至2020年12月31日之间投入装修配置；</w:t>
      </w:r>
    </w:p>
    <w:p>
      <w:pPr>
        <w:numPr>
          <w:ilvl w:val="0"/>
          <w:numId w:val="1"/>
        </w:numPr>
        <w:spacing w:line="550" w:lineRule="exact"/>
        <w:ind w:firstLine="640" w:firstLineChars="200"/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shd w:val="clear" w:color="auto" w:fill="auto"/>
          <w:lang w:val="en-US" w:eastAsia="zh-CN"/>
        </w:rPr>
        <w:t>申报房源截至申报截止日时完成空气质量检测，且空气质量合格；</w:t>
      </w:r>
    </w:p>
    <w:p>
      <w:pPr>
        <w:spacing w:line="550" w:lineRule="exact"/>
        <w:ind w:firstLine="640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5.房源需通过有关部门面积核验；</w:t>
      </w:r>
    </w:p>
    <w:p>
      <w:pPr>
        <w:spacing w:line="550" w:lineRule="exact"/>
        <w:ind w:firstLine="640"/>
        <w:rPr>
          <w:rFonts w:hint="eastAsia" w:ascii="Times New Roman" w:hAnsi="Times New Roman" w:eastAsia="仿宋_GB2312"/>
          <w:color w:val="0D0D0D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6.同一套房源原则上只奖补一次；</w:t>
      </w:r>
    </w:p>
    <w:p>
      <w:pPr>
        <w:spacing w:line="550" w:lineRule="exact"/>
        <w:ind w:firstLine="640"/>
        <w:rPr>
          <w:rFonts w:hint="eastAsia" w:ascii="Times New Roman" w:hAnsi="Times New Roman" w:eastAsia="仿宋_GB2312"/>
          <w:color w:val="0D0D0D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shd w:val="clear" w:color="auto" w:fill="auto"/>
          <w:lang w:val="en-US" w:eastAsia="zh-CN"/>
        </w:rPr>
        <w:t>7.实际装修配置成本包括装修改造、家具设备配置、空气质量检测等成本（包含税费）。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三、申报材料</w:t>
      </w:r>
    </w:p>
    <w:p>
      <w:pPr>
        <w:spacing w:line="55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（一）申报对象材料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1.</w:t>
      </w:r>
      <w:r>
        <w:rPr>
          <w:rFonts w:ascii="Times New Roman" w:hAnsi="Times New Roman" w:eastAsia="仿宋_GB2312"/>
          <w:color w:val="0C0C0C"/>
          <w:sz w:val="32"/>
          <w:szCs w:val="32"/>
        </w:rPr>
        <w:t>20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color w:val="0C0C0C"/>
          <w:sz w:val="32"/>
          <w:szCs w:val="32"/>
        </w:rPr>
        <w:t>年度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杭州市中央财政支持住房租赁市场发展试点专项</w:t>
      </w:r>
      <w:r>
        <w:rPr>
          <w:rFonts w:ascii="Times New Roman" w:hAnsi="Times New Roman" w:eastAsia="仿宋_GB2312"/>
          <w:color w:val="0C0C0C"/>
          <w:sz w:val="32"/>
          <w:szCs w:val="32"/>
        </w:rPr>
        <w:t>资金</w:t>
      </w:r>
      <w:r>
        <w:rPr>
          <w:rFonts w:hint="eastAsia" w:ascii="Times New Roman" w:hAnsi="Times New Roman" w:eastAsia="仿宋_GB2312"/>
          <w:color w:val="0C0C0C"/>
          <w:sz w:val="32"/>
          <w:szCs w:val="32"/>
        </w:rPr>
        <w:t>申请承诺书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eastAsia="zh-CN"/>
        </w:rPr>
        <w:t>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/>
          <w:color w:val="0C0C0C"/>
          <w:sz w:val="32"/>
          <w:szCs w:val="32"/>
        </w:rPr>
        <w:t>20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color w:val="0C0C0C"/>
          <w:sz w:val="32"/>
          <w:szCs w:val="32"/>
        </w:rPr>
        <w:t>年度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杭州市中央财政支持住房租赁市场发展试点专项</w:t>
      </w:r>
      <w:r>
        <w:rPr>
          <w:rFonts w:ascii="Times New Roman" w:hAnsi="Times New Roman" w:eastAsia="仿宋_GB2312"/>
          <w:color w:val="0C0C0C"/>
          <w:sz w:val="32"/>
          <w:szCs w:val="32"/>
        </w:rPr>
        <w:t>资金申请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表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企业营业执照复印件；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法定代表人及主要负责人身份证明复印件；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.国家企业信用信息公示系统出具的企业信用报告；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.国家税务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部门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出具的无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欠税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证明；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.中国人民银行出具的征信报告；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.第三方机构出具的专项审计报告；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.企业内部管理制度汇编；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.相关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zh-CN" w:eastAsia="zh-CN"/>
        </w:rPr>
        <w:t>部门推荐、奖励、惩处的相关证明复印件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auto"/>
          <w:lang w:val="zh-CN" w:eastAsia="zh-CN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如有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auto"/>
          <w:lang w:val="zh-CN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zh-CN" w:eastAsia="zh-CN"/>
        </w:rPr>
        <w:t>。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shd w:val="clear" w:color="auto" w:fill="auto"/>
          <w:lang w:val="en-US" w:eastAsia="zh-CN"/>
        </w:rPr>
        <w:t>（二）申报项目材料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以杭州市住房租赁监管服务平台信息为准：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1.空气质量检测报告；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2.产权证明、产权人身份证明；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3.托管协议；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4.租赁合同；</w:t>
      </w:r>
    </w:p>
    <w:p>
      <w:pPr>
        <w:spacing w:line="550" w:lineRule="exact"/>
        <w:ind w:firstLine="640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5.承租人身份证明。</w:t>
      </w:r>
    </w:p>
    <w:p>
      <w:pPr>
        <w:spacing w:line="550" w:lineRule="exact"/>
        <w:ind w:firstLine="64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spacing w:line="550" w:lineRule="exact"/>
        <w:ind w:firstLine="640"/>
        <w:rPr>
          <w:rFonts w:hint="eastAsia" w:ascii="Times New Roman" w:hAnsi="Times New Roman" w:eastAsia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550" w:lineRule="exact"/>
        <w:jc w:val="both"/>
        <w:rPr>
          <w:rFonts w:hint="eastAsia" w:ascii="华文中宋" w:hAnsi="华文中宋" w:eastAsia="华文中宋" w:cs="华文中宋"/>
          <w:b/>
          <w:bCs/>
          <w:color w:val="0C0C0C"/>
          <w:sz w:val="36"/>
          <w:szCs w:val="36"/>
          <w:lang w:val="en-US" w:eastAsia="zh-CN"/>
        </w:rPr>
      </w:pPr>
    </w:p>
    <w:p>
      <w:pPr>
        <w:spacing w:line="550" w:lineRule="exact"/>
        <w:jc w:val="center"/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  <w:lang w:val="en-US" w:eastAsia="zh-CN"/>
        </w:rPr>
        <w:t>2020年度杭州市中央财政支持住房租赁市场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  <w:lang w:val="en-US" w:eastAsia="zh-CN"/>
        </w:rPr>
        <w:t>发展试点专项资金</w:t>
      </w:r>
      <w:r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</w:rPr>
        <w:t>申报指</w:t>
      </w:r>
      <w:r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  <w:lang w:val="en-US" w:eastAsia="zh-CN"/>
        </w:rPr>
        <w:t>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C0C0C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  <w:lang w:val="en-US" w:eastAsia="zh-CN"/>
        </w:rPr>
        <w:t>（分散式项目）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C0C0C"/>
          <w:sz w:val="36"/>
          <w:szCs w:val="36"/>
          <w:lang w:val="en-US" w:eastAsia="zh-CN"/>
        </w:rPr>
      </w:pPr>
    </w:p>
    <w:p>
      <w:pPr>
        <w:spacing w:line="550" w:lineRule="exact"/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一、申报对象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负责运营管理的住房租赁企业</w:t>
      </w:r>
    </w:p>
    <w:p>
      <w:pPr>
        <w:spacing w:line="55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申报条件</w:t>
      </w:r>
    </w:p>
    <w:p>
      <w:pPr>
        <w:spacing w:line="55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申报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对象</w:t>
      </w:r>
      <w:r>
        <w:rPr>
          <w:rFonts w:hint="eastAsia" w:ascii="楷体" w:hAnsi="楷体" w:eastAsia="楷体" w:cs="楷体"/>
          <w:sz w:val="32"/>
          <w:szCs w:val="32"/>
        </w:rPr>
        <w:t>条件</w:t>
      </w:r>
    </w:p>
    <w:p>
      <w:pPr>
        <w:numPr>
          <w:ilvl w:val="0"/>
          <w:numId w:val="0"/>
        </w:numPr>
        <w:spacing w:line="550" w:lineRule="exact"/>
        <w:ind w:firstLine="64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应同时符合以下条件：</w:t>
      </w:r>
    </w:p>
    <w:p>
      <w:pPr>
        <w:numPr>
          <w:ilvl w:val="0"/>
          <w:numId w:val="0"/>
        </w:numPr>
        <w:spacing w:line="550" w:lineRule="exact"/>
        <w:ind w:firstLine="64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1.在杭州行政辖区内办理工商注册及税务登记，具有独立法人资格，</w:t>
      </w:r>
      <w:r>
        <w:rPr>
          <w:rFonts w:ascii="Times New Roman" w:hAnsi="Times New Roman" w:eastAsia="仿宋_GB2312"/>
          <w:sz w:val="32"/>
          <w:szCs w:val="32"/>
        </w:rPr>
        <w:t>运营正常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spacing w:line="55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2.经营范围包含“住房租赁”（或相似表述）业务；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仿宋_GB2312"/>
          <w:sz w:val="32"/>
          <w:szCs w:val="32"/>
        </w:rPr>
        <w:t>合法经营，依法纳税，管理规范；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</w:t>
      </w:r>
      <w:r>
        <w:rPr>
          <w:rFonts w:ascii="Times New Roman" w:hAnsi="Times New Roman" w:eastAsia="仿宋_GB2312"/>
          <w:sz w:val="32"/>
          <w:szCs w:val="32"/>
        </w:rPr>
        <w:t>具有健全的财务管理制度和良好的财务记录，信用记录良好；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5.使用市租赁平台进行房源核验、签约和合同管理，或自有ERP与市租赁平台完成信息对接，实现数据实时推送；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6.确保租赁住房室内空气质量安全，切实履行租赁住房室内空气质量主体责任；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7.按规定落实资金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监管要求，在本市范围内的银行设立唯一的租赁资金专用存款账户，严格落实全程化、实时化、精细化监管要求，并按要求缴交风险防控金；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color w:val="0C0C0C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8.承诺</w:t>
      </w:r>
      <w:r>
        <w:rPr>
          <w:rFonts w:hint="eastAsia" w:ascii="Times New Roman" w:hAnsi="Times New Roman" w:eastAsia="仿宋_GB2312"/>
          <w:color w:val="0C0C0C"/>
          <w:sz w:val="32"/>
          <w:szCs w:val="32"/>
          <w:shd w:val="clear" w:color="auto" w:fill="auto"/>
          <w:lang w:val="en-US" w:eastAsia="zh-CN"/>
        </w:rPr>
        <w:t>持续运营；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9.企业年平均租金涨幅[（2020全年平均租金-2019全年平均租金）</w:t>
      </w:r>
      <w:r>
        <w:rPr>
          <w:rFonts w:hint="default" w:ascii="Arial" w:hAnsi="Arial" w:eastAsia="仿宋_GB2312" w:cs="Arial"/>
          <w:b w:val="0"/>
          <w:color w:val="0C0C0C"/>
          <w:kern w:val="2"/>
          <w:sz w:val="32"/>
          <w:szCs w:val="32"/>
          <w:shd w:val="clear" w:color="auto" w:fill="auto"/>
          <w:lang w:val="en-US" w:eastAsia="zh-CN" w:bidi="ar"/>
        </w:rPr>
        <w:t>÷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2019全年平均租金]不超过我市2020年城镇居民可支配收入增幅；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10.允许6个月以上长期租赁；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11.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</w:rPr>
        <w:t>在我市设立唯一、独立的财政奖补资金专用存款账户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12.轻资产类企业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（轻资产类企业指非自持租赁住房的轻资产类住房租赁企业，下同）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运营需满</w:t>
      </w:r>
      <w:r>
        <w:rPr>
          <w:rFonts w:hint="default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年，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运营期限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自企业开业报告之日截至申报截止日。</w:t>
      </w:r>
    </w:p>
    <w:p>
      <w:pPr>
        <w:spacing w:line="550" w:lineRule="exact"/>
        <w:ind w:firstLine="640" w:firstLineChars="200"/>
        <w:rPr>
          <w:rFonts w:hint="eastAsia" w:ascii="楷体" w:hAnsi="楷体" w:eastAsia="楷体" w:cs="楷体"/>
          <w:color w:val="0C0C0C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二）申报项</w:t>
      </w:r>
      <w:r>
        <w:rPr>
          <w:rFonts w:hint="eastAsia" w:ascii="楷体" w:hAnsi="楷体" w:eastAsia="楷体" w:cs="楷体"/>
          <w:color w:val="0C0C0C"/>
          <w:sz w:val="32"/>
          <w:szCs w:val="32"/>
          <w:lang w:val="en-US" w:eastAsia="zh-CN"/>
        </w:rPr>
        <w:t>目条件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应同时符合以下条件：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1.租赁合同的租赁期限不少于183天；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2.租赁合同</w:t>
      </w:r>
      <w:r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lang w:val="en-US" w:eastAsia="zh-CN"/>
        </w:rPr>
        <w:t>的租赁期限全部或部分涵盖在</w:t>
      </w:r>
      <w:r>
        <w:rPr>
          <w:rFonts w:hint="eastAsia" w:ascii="Times New Roman" w:hAnsi="Times New Roman" w:eastAsia="仿宋_GB2312"/>
          <w:color w:val="0C0C0C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lang w:eastAsia="zh-CN"/>
        </w:rPr>
        <w:t>年</w:t>
      </w:r>
      <w:r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lang w:val="en-US" w:eastAsia="zh-CN"/>
        </w:rPr>
        <w:t>1月1日至2020年12月31日之间，且涵盖期限不少于92天；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lang w:val="en-US" w:eastAsia="zh-CN"/>
        </w:rPr>
        <w:t>3.运营管理类项目申报的有效房源（指经认定的房源）在1000套（间）或面积达到3万平方米以上（房源量或面积以分散式项目与集中式项目合计）；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4.确保申报房源空气质量合格；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5.房源需通过有关部门面积核验。</w:t>
      </w:r>
    </w:p>
    <w:p>
      <w:pPr>
        <w:spacing w:line="55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三、申报材料</w:t>
      </w:r>
    </w:p>
    <w:p>
      <w:pPr>
        <w:spacing w:line="55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（一）申报对象材料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1.</w:t>
      </w:r>
      <w:r>
        <w:rPr>
          <w:rFonts w:ascii="Times New Roman" w:hAnsi="Times New Roman" w:eastAsia="仿宋_GB2312"/>
          <w:color w:val="0C0C0C"/>
          <w:sz w:val="32"/>
          <w:szCs w:val="32"/>
        </w:rPr>
        <w:t>20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color w:val="0C0C0C"/>
          <w:sz w:val="32"/>
          <w:szCs w:val="32"/>
        </w:rPr>
        <w:t>年度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杭州市中央财政支持住房租赁市场发展试点专项</w:t>
      </w:r>
      <w:r>
        <w:rPr>
          <w:rFonts w:ascii="Times New Roman" w:hAnsi="Times New Roman" w:eastAsia="仿宋_GB2312"/>
          <w:color w:val="0C0C0C"/>
          <w:sz w:val="32"/>
          <w:szCs w:val="32"/>
        </w:rPr>
        <w:t>资金</w:t>
      </w:r>
      <w:r>
        <w:rPr>
          <w:rFonts w:hint="eastAsia" w:ascii="Times New Roman" w:hAnsi="Times New Roman" w:eastAsia="仿宋_GB2312"/>
          <w:color w:val="0C0C0C"/>
          <w:sz w:val="32"/>
          <w:szCs w:val="32"/>
        </w:rPr>
        <w:t>申请承诺书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eastAsia="zh-CN"/>
        </w:rPr>
        <w:t>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/>
          <w:color w:val="0C0C0C"/>
          <w:sz w:val="32"/>
          <w:szCs w:val="32"/>
        </w:rPr>
        <w:t>20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color w:val="0C0C0C"/>
          <w:sz w:val="32"/>
          <w:szCs w:val="32"/>
        </w:rPr>
        <w:t>年度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杭州市中央财政支持住房租赁市场发展试点专项</w:t>
      </w:r>
      <w:r>
        <w:rPr>
          <w:rFonts w:ascii="Times New Roman" w:hAnsi="Times New Roman" w:eastAsia="仿宋_GB2312"/>
          <w:color w:val="0C0C0C"/>
          <w:sz w:val="32"/>
          <w:szCs w:val="32"/>
        </w:rPr>
        <w:t>资金申请书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企业营业执照复印件；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法定代表人及主要负责人身份证明复印件；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.国家企业信用信息公示系统出具的企业信用报告；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国家税务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部门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出具的无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欠税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证明；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.中国人民银行出具的征信报告；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.第三方机构出具的专项审计报告；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.企业内部管理制度汇编；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.相关部门推荐、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zh-CN" w:eastAsia="zh-CN"/>
        </w:rPr>
        <w:t>奖励、惩处的相关证明复印件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auto"/>
          <w:lang w:val="zh-CN" w:eastAsia="zh-CN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如有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shd w:val="clear" w:color="auto" w:fill="auto"/>
          <w:lang w:val="zh-CN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zh-CN" w:eastAsia="zh-CN"/>
        </w:rPr>
        <w:t>。</w:t>
      </w:r>
    </w:p>
    <w:p>
      <w:pPr>
        <w:spacing w:line="550" w:lineRule="exact"/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shd w:val="clear" w:color="auto" w:fill="auto"/>
          <w:lang w:val="en-US" w:eastAsia="zh-CN"/>
        </w:rPr>
        <w:t>（二）申报项目材料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以杭州市住房租赁监管服务平台信息为准：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1.空气质量检测报告；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2.产权证明、产权人身份证明；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3.托管协议；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4.租赁合同；</w:t>
      </w:r>
    </w:p>
    <w:p>
      <w:pPr>
        <w:spacing w:line="550" w:lineRule="exact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 xml:space="preserve">    5.承租人身份证明。</w:t>
      </w:r>
    </w:p>
    <w:p>
      <w:pPr>
        <w:spacing w:line="550" w:lineRule="exact"/>
        <w:jc w:val="center"/>
        <w:rPr>
          <w:rFonts w:hint="eastAsia" w:ascii="华文中宋" w:hAnsi="华文中宋" w:eastAsia="华文中宋" w:cs="华文中宋"/>
          <w:b/>
          <w:bCs/>
          <w:color w:val="0C0C0C"/>
          <w:sz w:val="36"/>
          <w:szCs w:val="36"/>
          <w:lang w:val="en-US" w:eastAsia="zh-CN"/>
        </w:rPr>
      </w:pPr>
    </w:p>
    <w:p>
      <w:pPr>
        <w:spacing w:line="550" w:lineRule="exact"/>
        <w:jc w:val="center"/>
        <w:rPr>
          <w:rFonts w:hint="eastAsia" w:ascii="华文中宋" w:hAnsi="华文中宋" w:eastAsia="华文中宋" w:cs="华文中宋"/>
          <w:b/>
          <w:bCs/>
          <w:color w:val="0C0C0C"/>
          <w:sz w:val="36"/>
          <w:szCs w:val="36"/>
          <w:lang w:val="en-US" w:eastAsia="zh-CN"/>
        </w:rPr>
      </w:pPr>
    </w:p>
    <w:p>
      <w:pPr>
        <w:spacing w:line="550" w:lineRule="exact"/>
        <w:jc w:val="center"/>
        <w:rPr>
          <w:rFonts w:hint="eastAsia" w:ascii="华文中宋" w:hAnsi="华文中宋" w:eastAsia="华文中宋" w:cs="华文中宋"/>
          <w:b/>
          <w:bCs/>
          <w:color w:val="0C0C0C"/>
          <w:sz w:val="36"/>
          <w:szCs w:val="36"/>
          <w:lang w:val="en-US" w:eastAsia="zh-CN"/>
        </w:rPr>
      </w:pPr>
    </w:p>
    <w:p>
      <w:pPr>
        <w:pStyle w:val="2"/>
        <w:rPr>
          <w:rFonts w:hint="eastAsia" w:ascii="华文中宋" w:hAnsi="华文中宋" w:eastAsia="华文中宋" w:cs="华文中宋"/>
          <w:b/>
          <w:bCs/>
          <w:color w:val="0C0C0C"/>
          <w:sz w:val="36"/>
          <w:szCs w:val="36"/>
          <w:lang w:val="en-US" w:eastAsia="zh-CN"/>
        </w:rPr>
      </w:pPr>
    </w:p>
    <w:p>
      <w:pPr>
        <w:pStyle w:val="2"/>
        <w:rPr>
          <w:rFonts w:hint="eastAsia" w:ascii="华文中宋" w:hAnsi="华文中宋" w:eastAsia="华文中宋" w:cs="华文中宋"/>
          <w:b/>
          <w:bCs/>
          <w:color w:val="0C0C0C"/>
          <w:sz w:val="36"/>
          <w:szCs w:val="36"/>
          <w:lang w:val="en-US" w:eastAsia="zh-CN"/>
        </w:rPr>
      </w:pPr>
    </w:p>
    <w:p>
      <w:pPr>
        <w:pStyle w:val="2"/>
        <w:rPr>
          <w:rFonts w:hint="eastAsia" w:ascii="华文中宋" w:hAnsi="华文中宋" w:eastAsia="华文中宋" w:cs="华文中宋"/>
          <w:b/>
          <w:bCs/>
          <w:color w:val="0C0C0C"/>
          <w:sz w:val="36"/>
          <w:szCs w:val="36"/>
          <w:lang w:val="en-US" w:eastAsia="zh-CN"/>
        </w:rPr>
      </w:pPr>
    </w:p>
    <w:p>
      <w:pPr>
        <w:pStyle w:val="2"/>
        <w:rPr>
          <w:rFonts w:hint="eastAsia" w:ascii="华文中宋" w:hAnsi="华文中宋" w:eastAsia="华文中宋" w:cs="华文中宋"/>
          <w:b/>
          <w:bCs/>
          <w:color w:val="0C0C0C"/>
          <w:sz w:val="36"/>
          <w:szCs w:val="36"/>
          <w:lang w:val="en-US" w:eastAsia="zh-CN"/>
        </w:rPr>
      </w:pPr>
    </w:p>
    <w:p>
      <w:pPr>
        <w:pStyle w:val="2"/>
        <w:rPr>
          <w:rFonts w:hint="eastAsia" w:ascii="华文中宋" w:hAnsi="华文中宋" w:eastAsia="华文中宋" w:cs="华文中宋"/>
          <w:b/>
          <w:bCs/>
          <w:color w:val="0C0C0C"/>
          <w:sz w:val="36"/>
          <w:szCs w:val="36"/>
          <w:lang w:val="en-US" w:eastAsia="zh-CN"/>
        </w:rPr>
      </w:pPr>
    </w:p>
    <w:p>
      <w:pPr>
        <w:pStyle w:val="2"/>
        <w:rPr>
          <w:rFonts w:hint="eastAsia" w:ascii="华文中宋" w:hAnsi="华文中宋" w:eastAsia="华文中宋" w:cs="华文中宋"/>
          <w:b/>
          <w:bCs/>
          <w:color w:val="0C0C0C"/>
          <w:sz w:val="36"/>
          <w:szCs w:val="36"/>
          <w:lang w:val="en-US" w:eastAsia="zh-CN"/>
        </w:rPr>
      </w:pPr>
    </w:p>
    <w:p>
      <w:pPr>
        <w:pStyle w:val="2"/>
        <w:rPr>
          <w:rFonts w:hint="eastAsia" w:ascii="华文中宋" w:hAnsi="华文中宋" w:eastAsia="华文中宋" w:cs="华文中宋"/>
          <w:b/>
          <w:bCs/>
          <w:color w:val="0C0C0C"/>
          <w:sz w:val="36"/>
          <w:szCs w:val="36"/>
          <w:lang w:val="en-US" w:eastAsia="zh-CN"/>
        </w:rPr>
      </w:pPr>
    </w:p>
    <w:p>
      <w:pPr>
        <w:pStyle w:val="2"/>
        <w:rPr>
          <w:rFonts w:hint="eastAsia" w:ascii="华文中宋" w:hAnsi="华文中宋" w:eastAsia="华文中宋" w:cs="华文中宋"/>
          <w:b/>
          <w:bCs/>
          <w:color w:val="0C0C0C"/>
          <w:sz w:val="36"/>
          <w:szCs w:val="36"/>
          <w:lang w:val="en-US" w:eastAsia="zh-CN"/>
        </w:rPr>
      </w:pPr>
    </w:p>
    <w:p>
      <w:pPr>
        <w:spacing w:line="550" w:lineRule="exact"/>
        <w:jc w:val="both"/>
        <w:rPr>
          <w:rFonts w:hint="eastAsia" w:ascii="华文中宋" w:hAnsi="华文中宋" w:eastAsia="华文中宋" w:cs="华文中宋"/>
          <w:b/>
          <w:bCs/>
          <w:color w:val="0C0C0C"/>
          <w:sz w:val="36"/>
          <w:szCs w:val="36"/>
          <w:lang w:val="en-US" w:eastAsia="zh-CN"/>
        </w:rPr>
      </w:pPr>
    </w:p>
    <w:p>
      <w:pPr>
        <w:spacing w:line="550" w:lineRule="exact"/>
        <w:jc w:val="center"/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  <w:lang w:val="en-US" w:eastAsia="zh-CN"/>
        </w:rPr>
        <w:t>2020年度杭州市中央财政支持住房租赁市场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  <w:lang w:val="en-US" w:eastAsia="zh-CN"/>
        </w:rPr>
        <w:t>发展试点专项资金</w:t>
      </w:r>
      <w:r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</w:rPr>
        <w:t>申报指</w:t>
      </w:r>
      <w:r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  <w:lang w:val="en-US" w:eastAsia="zh-CN"/>
        </w:rPr>
        <w:t>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color w:val="0C0C0C"/>
          <w:sz w:val="36"/>
          <w:szCs w:val="36"/>
          <w:lang w:val="en-US" w:eastAsia="zh-CN"/>
        </w:rPr>
        <w:t>（集中式项目）</w:t>
      </w:r>
    </w:p>
    <w:p>
      <w:pPr>
        <w:spacing w:line="550" w:lineRule="exact"/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spacing w:line="550" w:lineRule="exact"/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一、申报对象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负责运营管理的住房租赁企业</w:t>
      </w:r>
    </w:p>
    <w:p>
      <w:pPr>
        <w:spacing w:line="55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申报条件</w:t>
      </w:r>
    </w:p>
    <w:p>
      <w:pPr>
        <w:spacing w:line="55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（一）</w:t>
      </w:r>
      <w:r>
        <w:rPr>
          <w:rFonts w:hint="eastAsia" w:ascii="楷体" w:hAnsi="楷体" w:eastAsia="楷体" w:cs="楷体"/>
          <w:sz w:val="32"/>
          <w:szCs w:val="32"/>
        </w:rPr>
        <w:t>申报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对象</w:t>
      </w:r>
      <w:r>
        <w:rPr>
          <w:rFonts w:hint="eastAsia" w:ascii="楷体" w:hAnsi="楷体" w:eastAsia="楷体" w:cs="楷体"/>
          <w:sz w:val="32"/>
          <w:szCs w:val="32"/>
        </w:rPr>
        <w:t>条件</w:t>
      </w:r>
    </w:p>
    <w:p>
      <w:pPr>
        <w:numPr>
          <w:ilvl w:val="0"/>
          <w:numId w:val="0"/>
        </w:numPr>
        <w:spacing w:line="550" w:lineRule="exact"/>
        <w:ind w:firstLine="64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应同时符合以下条件：</w:t>
      </w:r>
    </w:p>
    <w:p>
      <w:pPr>
        <w:numPr>
          <w:ilvl w:val="0"/>
          <w:numId w:val="0"/>
        </w:numPr>
        <w:spacing w:line="550" w:lineRule="exact"/>
        <w:ind w:firstLine="64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1.在杭州行政辖区内办理工商注册及税务登记，具有独立法人资格，</w:t>
      </w:r>
      <w:r>
        <w:rPr>
          <w:rFonts w:ascii="Times New Roman" w:hAnsi="Times New Roman" w:eastAsia="仿宋_GB2312"/>
          <w:sz w:val="32"/>
          <w:szCs w:val="32"/>
        </w:rPr>
        <w:t>运营正常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spacing w:line="55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2.经营范围包含“住房租赁”（或相似表述）业务；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仿宋_GB2312"/>
          <w:sz w:val="32"/>
          <w:szCs w:val="32"/>
        </w:rPr>
        <w:t>合法经营，依法纳税，管理规范；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</w:t>
      </w:r>
      <w:r>
        <w:rPr>
          <w:rFonts w:ascii="Times New Roman" w:hAnsi="Times New Roman" w:eastAsia="仿宋_GB2312"/>
          <w:sz w:val="32"/>
          <w:szCs w:val="32"/>
        </w:rPr>
        <w:t>具有健全的财务管理制度和良好的财务记录，信用记录良好；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5.使用市租赁平台进行房源核验、签约和合同管理，或自有ERP与市租赁平台完成信息对接，实现数据实时推送；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6.确保租赁住房室内空气质量安全，切实履行租赁住房室内空气质量主体责任；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其中</w:t>
      </w:r>
      <w:r>
        <w:rPr>
          <w:rFonts w:hint="eastAsia" w:ascii="仿宋" w:hAnsi="仿宋" w:eastAsia="仿宋" w:cs="仿宋"/>
          <w:color w:val="0C0C0C"/>
          <w:kern w:val="2"/>
          <w:sz w:val="32"/>
          <w:szCs w:val="32"/>
          <w:highlight w:val="none"/>
          <w:lang w:val="en-US" w:eastAsia="zh-CN" w:bidi="ar"/>
        </w:rPr>
        <w:t>企业自持商品房屋项目和</w:t>
      </w:r>
      <w:r>
        <w:rPr>
          <w:rFonts w:hint="default" w:ascii="仿宋" w:hAnsi="仿宋" w:eastAsia="仿宋" w:cs="仿宋"/>
          <w:bCs/>
          <w:color w:val="0C0C0C"/>
          <w:sz w:val="32"/>
          <w:szCs w:val="32"/>
          <w:highlight w:val="none"/>
          <w:lang w:val="en-US" w:eastAsia="zh-CN"/>
        </w:rPr>
        <w:t>集中式商改租、工改租或“城中村”“城边村”改造筹建租赁住房项目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按规定落实资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金监管要求，在本市范围内的银行设立唯一的租赁资金专用存款账户，</w:t>
      </w:r>
      <w:r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lang w:val="en-US" w:eastAsia="zh-CN"/>
        </w:rPr>
        <w:t>严</w:t>
      </w:r>
      <w:r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shd w:val="clear" w:color="auto" w:fill="auto"/>
          <w:lang w:val="en-US" w:eastAsia="zh-CN"/>
        </w:rPr>
        <w:t>格落实全程化、实时化、精</w:t>
      </w:r>
      <w:r>
        <w:rPr>
          <w:rFonts w:hint="eastAsia" w:ascii="Times New Roman" w:hAnsi="Times New Roman" w:eastAsia="仿宋_GB2312"/>
          <w:color w:val="0C0C0C"/>
          <w:sz w:val="32"/>
          <w:szCs w:val="32"/>
          <w:shd w:val="clear" w:color="auto" w:fill="auto"/>
          <w:lang w:val="en-US" w:eastAsia="zh-CN"/>
        </w:rPr>
        <w:t>细化监管要求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8.承诺持续运营；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9.企业年平均租金涨幅[（2020全年平均租金-2019全年平均租金）</w:t>
      </w:r>
      <w:r>
        <w:rPr>
          <w:rFonts w:hint="default" w:ascii="Arial" w:hAnsi="Arial" w:eastAsia="仿宋_GB2312" w:cs="Arial"/>
          <w:b w:val="0"/>
          <w:color w:val="0C0C0C"/>
          <w:kern w:val="2"/>
          <w:sz w:val="32"/>
          <w:szCs w:val="32"/>
          <w:shd w:val="clear" w:color="auto" w:fill="auto"/>
          <w:lang w:val="en-US" w:eastAsia="zh-CN" w:bidi="ar"/>
        </w:rPr>
        <w:t>÷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2019全年平均租金]不超过我市2020年城镇居民可支配收入增幅；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10.允许6个月以上长期租赁；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11.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</w:rPr>
        <w:t>在我市设立唯一、独立的财政奖补资金专用存款账户</w:t>
      </w: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eastAsia="zh-CN"/>
        </w:rPr>
        <w:t>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12.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轻资产类企业运营需满</w:t>
      </w:r>
      <w:r>
        <w:rPr>
          <w:rFonts w:hint="default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年，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运营期限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自企业开业报告之日截至申报截止日。</w:t>
      </w:r>
    </w:p>
    <w:p>
      <w:pPr>
        <w:spacing w:line="55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二）申报项目条件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1.租赁合同的租赁期限不少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于183天；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2.租赁合同的租赁期限全部或部分涵盖在</w:t>
      </w:r>
      <w:r>
        <w:rPr>
          <w:rFonts w:hint="eastAsia" w:ascii="Times New Roman" w:hAnsi="Times New Roman" w:eastAsia="仿宋_GB2312"/>
          <w:color w:val="0C0C0C"/>
          <w:sz w:val="32"/>
          <w:szCs w:val="32"/>
        </w:rPr>
        <w:t>20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1月1日至2020年12月31日</w:t>
      </w:r>
      <w:r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lang w:val="en-US" w:eastAsia="zh-CN"/>
        </w:rPr>
        <w:t>之间，且涵盖期限不少于92天；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0C0C0C"/>
          <w:sz w:val="32"/>
          <w:szCs w:val="32"/>
          <w:highlight w:val="none"/>
          <w:lang w:val="en-US" w:eastAsia="zh-CN"/>
        </w:rPr>
        <w:t>3.运营管理类项目申报的有效房源（指经认定的房源）在1000套（间）或面积达到3万平方米以上（房源量或面积以分散式项目与集中式项目合计）；</w:t>
      </w:r>
    </w:p>
    <w:p>
      <w:pPr>
        <w:widowControl/>
        <w:spacing w:line="560" w:lineRule="exact"/>
        <w:ind w:firstLine="64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4.确保申报房源空气质量合格；</w:t>
      </w:r>
    </w:p>
    <w:p>
      <w:pPr>
        <w:widowControl/>
        <w:spacing w:line="560" w:lineRule="exact"/>
        <w:ind w:firstLine="640"/>
        <w:jc w:val="both"/>
        <w:rPr>
          <w:rFonts w:hint="eastAsia" w:ascii="Times New Roman" w:hAnsi="Times New Roman" w:eastAsia="仿宋_GB2312"/>
          <w:sz w:val="32"/>
          <w:szCs w:val="32"/>
          <w:highlight w:val="none"/>
          <w:shd w:val="clear" w:color="FFFFFF" w:fill="D9D9D9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shd w:val="clear" w:color="auto" w:fill="auto"/>
          <w:lang w:val="en-US" w:eastAsia="zh-CN"/>
        </w:rPr>
        <w:t>5.申报房源建筑</w:t>
      </w:r>
      <w:r>
        <w:rPr>
          <w:rFonts w:hint="eastAsia" w:ascii="仿宋" w:hAnsi="仿宋" w:eastAsia="仿宋" w:cs="仿宋"/>
          <w:color w:val="0C0C0C"/>
          <w:sz w:val="32"/>
          <w:szCs w:val="32"/>
          <w:highlight w:val="none"/>
          <w:shd w:val="clear" w:color="auto" w:fill="auto"/>
          <w:lang w:eastAsia="zh-CN"/>
        </w:rPr>
        <w:t>面积</w:t>
      </w:r>
      <w:r>
        <w:rPr>
          <w:rFonts w:hint="eastAsia" w:ascii="仿宋" w:hAnsi="仿宋" w:eastAsia="仿宋" w:cs="仿宋"/>
          <w:color w:val="0C0C0C"/>
          <w:sz w:val="32"/>
          <w:szCs w:val="32"/>
          <w:highlight w:val="none"/>
          <w:shd w:val="clear" w:color="auto" w:fill="auto"/>
          <w:lang w:val="en-US" w:eastAsia="zh-CN"/>
        </w:rPr>
        <w:t>（包括租赁房源面积与配套面积）以产权证或实测绘报告为准。</w:t>
      </w:r>
    </w:p>
    <w:p>
      <w:pPr>
        <w:spacing w:line="55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三、申报材料</w:t>
      </w:r>
    </w:p>
    <w:p>
      <w:pPr>
        <w:spacing w:line="55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（一）申报对象材料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1.</w:t>
      </w:r>
      <w:r>
        <w:rPr>
          <w:rFonts w:ascii="Times New Roman" w:hAnsi="Times New Roman" w:eastAsia="仿宋_GB2312"/>
          <w:color w:val="0C0C0C"/>
          <w:sz w:val="32"/>
          <w:szCs w:val="32"/>
        </w:rPr>
        <w:t>20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color w:val="0C0C0C"/>
          <w:sz w:val="32"/>
          <w:szCs w:val="32"/>
        </w:rPr>
        <w:t>年度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杭州市中央财政支持住房租赁市场发展试点专项</w:t>
      </w:r>
      <w:r>
        <w:rPr>
          <w:rFonts w:ascii="Times New Roman" w:hAnsi="Times New Roman" w:eastAsia="仿宋_GB2312"/>
          <w:color w:val="0C0C0C"/>
          <w:sz w:val="32"/>
          <w:szCs w:val="32"/>
        </w:rPr>
        <w:t>资金</w:t>
      </w:r>
      <w:r>
        <w:rPr>
          <w:rFonts w:hint="eastAsia" w:ascii="Times New Roman" w:hAnsi="Times New Roman" w:eastAsia="仿宋_GB2312"/>
          <w:color w:val="0C0C0C"/>
          <w:sz w:val="32"/>
          <w:szCs w:val="32"/>
        </w:rPr>
        <w:t>申请承诺书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eastAsia="zh-CN"/>
        </w:rPr>
        <w:t>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/>
          <w:color w:val="0C0C0C"/>
          <w:sz w:val="32"/>
          <w:szCs w:val="32"/>
        </w:rPr>
        <w:t>20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color w:val="0C0C0C"/>
          <w:sz w:val="32"/>
          <w:szCs w:val="32"/>
        </w:rPr>
        <w:t>年度</w:t>
      </w:r>
      <w:r>
        <w:rPr>
          <w:rFonts w:hint="eastAsia" w:ascii="Times New Roman" w:hAnsi="Times New Roman" w:eastAsia="仿宋_GB2312"/>
          <w:color w:val="0C0C0C"/>
          <w:sz w:val="32"/>
          <w:szCs w:val="32"/>
          <w:lang w:val="en-US" w:eastAsia="zh-CN"/>
        </w:rPr>
        <w:t>杭州市中央财政支持住房租赁市场发展试点专项</w:t>
      </w:r>
      <w:r>
        <w:rPr>
          <w:rFonts w:ascii="Times New Roman" w:hAnsi="Times New Roman" w:eastAsia="仿宋_GB2312"/>
          <w:color w:val="0C0C0C"/>
          <w:sz w:val="32"/>
          <w:szCs w:val="32"/>
        </w:rPr>
        <w:t>资金申请书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企业营业执照复印件；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法定代表人及主要负责人身份证明复印件；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.国家企业信用信息公示系统出具的企业信用报告；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国家税务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部门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出具的无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欠税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证明；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.中国人民银行出具的征信报告；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.第三方机构出具的专项审计报告；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.企业内部管理制度汇编；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.相关部门推荐、奖励、惩处的相关证明复印件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zh-CN" w:eastAsia="zh-CN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如有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zh-CN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。</w:t>
      </w:r>
    </w:p>
    <w:p>
      <w:pPr>
        <w:spacing w:line="55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（二）申报项目材料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1.产权证或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实测绘报告；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u w:val="none"/>
          <w:lang w:val="en-US" w:eastAsia="zh-CN"/>
        </w:rPr>
        <w:t>以杭州市住房租赁监管服务平台信息为准：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2.空气质量检测报告；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3.产权证明、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产权人身份证明；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4.托管协议；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5.租赁合同；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 xml:space="preserve">    6.承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auto"/>
          <w:lang w:val="en-US" w:eastAsia="zh-CN"/>
        </w:rPr>
        <w:t>租人身份证明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。</w:t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SemiCo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egoe UI Symbol">
    <w:panose1 w:val="020B0502040204020203"/>
    <w:charset w:val="00"/>
    <w:family w:val="decorative"/>
    <w:pitch w:val="default"/>
    <w:sig w:usb0="800001E3" w:usb1="1200FFEF" w:usb2="00040000" w:usb3="04000000" w:csb0="00000001" w:csb1="40000000"/>
  </w:font>
  <w:font w:name="Segoe UI Symbol">
    <w:panose1 w:val="020B0502040204020203"/>
    <w:charset w:val="00"/>
    <w:family w:val="roman"/>
    <w:pitch w:val="default"/>
    <w:sig w:usb0="800001E3" w:usb1="1200FFEF" w:usb2="00040000" w:usb3="04000000" w:csb0="00000001" w:csb1="40000000"/>
  </w:font>
  <w:font w:name="Segoe UI Symbol">
    <w:panose1 w:val="020B0502040204020203"/>
    <w:charset w:val="00"/>
    <w:family w:val="modern"/>
    <w:pitch w:val="default"/>
    <w:sig w:usb0="800001E3" w:usb1="1200FFEF" w:usb2="00040000" w:usb3="04000000" w:csb0="00000001" w:csb1="4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光中长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t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Meiryo UI">
    <w:altName w:val="Segoe Print"/>
    <w:panose1 w:val="020B0604030504040204"/>
    <w:charset w:val="00"/>
    <w:family w:val="auto"/>
    <w:pitch w:val="default"/>
    <w:sig w:usb0="00000000" w:usb1="00000000" w:usb2="00010012" w:usb3="00000000" w:csb0="6002009F" w:csb1="DFD7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29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29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8301227">
    <w:nsid w:val="6075512B"/>
    <w:multiLevelType w:val="singleLevel"/>
    <w:tmpl w:val="6075512B"/>
    <w:lvl w:ilvl="0" w:tentative="1">
      <w:start w:val="3"/>
      <w:numFmt w:val="decimal"/>
      <w:suff w:val="nothing"/>
      <w:lvlText w:val="%1."/>
      <w:lvlJc w:val="left"/>
    </w:lvl>
  </w:abstractNum>
  <w:num w:numId="1">
    <w:abstractNumId w:val="16183012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0C1C"/>
    <w:rsid w:val="03C020B7"/>
    <w:rsid w:val="042B1767"/>
    <w:rsid w:val="077F5E4D"/>
    <w:rsid w:val="08B65FD7"/>
    <w:rsid w:val="09A1725A"/>
    <w:rsid w:val="0B8870FA"/>
    <w:rsid w:val="0D5E59FB"/>
    <w:rsid w:val="0DE26670"/>
    <w:rsid w:val="11134B92"/>
    <w:rsid w:val="11EB6DF4"/>
    <w:rsid w:val="12976F0D"/>
    <w:rsid w:val="13E75935"/>
    <w:rsid w:val="15297246"/>
    <w:rsid w:val="16654F0A"/>
    <w:rsid w:val="19423E13"/>
    <w:rsid w:val="196178B0"/>
    <w:rsid w:val="19F945AB"/>
    <w:rsid w:val="1A221EEC"/>
    <w:rsid w:val="1DE92E00"/>
    <w:rsid w:val="1E14467B"/>
    <w:rsid w:val="20C50451"/>
    <w:rsid w:val="22E174C7"/>
    <w:rsid w:val="22FC5AF3"/>
    <w:rsid w:val="24A55EAE"/>
    <w:rsid w:val="27982170"/>
    <w:rsid w:val="290B5D62"/>
    <w:rsid w:val="29B97180"/>
    <w:rsid w:val="2B04391F"/>
    <w:rsid w:val="2D765922"/>
    <w:rsid w:val="2E4F0E88"/>
    <w:rsid w:val="2F575E37"/>
    <w:rsid w:val="31C74937"/>
    <w:rsid w:val="339D28F0"/>
    <w:rsid w:val="33C71E7E"/>
    <w:rsid w:val="35026383"/>
    <w:rsid w:val="359955FD"/>
    <w:rsid w:val="38173E7E"/>
    <w:rsid w:val="39EA4612"/>
    <w:rsid w:val="3D3056F4"/>
    <w:rsid w:val="3EB522E6"/>
    <w:rsid w:val="3F6D6D8F"/>
    <w:rsid w:val="43EB387E"/>
    <w:rsid w:val="46101EFE"/>
    <w:rsid w:val="472E0438"/>
    <w:rsid w:val="473F46E1"/>
    <w:rsid w:val="4AAC5B10"/>
    <w:rsid w:val="4AB54221"/>
    <w:rsid w:val="4BEE62A0"/>
    <w:rsid w:val="4CA02DA8"/>
    <w:rsid w:val="4CE71BB7"/>
    <w:rsid w:val="4F6A08CF"/>
    <w:rsid w:val="546D070F"/>
    <w:rsid w:val="54C2369C"/>
    <w:rsid w:val="57990C47"/>
    <w:rsid w:val="58D4514B"/>
    <w:rsid w:val="5BC62F1F"/>
    <w:rsid w:val="5D5B0DB7"/>
    <w:rsid w:val="5FCA1E36"/>
    <w:rsid w:val="601F5015"/>
    <w:rsid w:val="62A34AE2"/>
    <w:rsid w:val="641649C3"/>
    <w:rsid w:val="6544632F"/>
    <w:rsid w:val="65745E94"/>
    <w:rsid w:val="65E36238"/>
    <w:rsid w:val="67232358"/>
    <w:rsid w:val="67880AE7"/>
    <w:rsid w:val="67A65B19"/>
    <w:rsid w:val="69E7514E"/>
    <w:rsid w:val="6B3F3181"/>
    <w:rsid w:val="6B845E74"/>
    <w:rsid w:val="6BC85664"/>
    <w:rsid w:val="712170AA"/>
    <w:rsid w:val="71944201"/>
    <w:rsid w:val="72E5220E"/>
    <w:rsid w:val="73627C74"/>
    <w:rsid w:val="736B7EE9"/>
    <w:rsid w:val="74B56C06"/>
    <w:rsid w:val="74C162BD"/>
    <w:rsid w:val="75CF09D8"/>
    <w:rsid w:val="76271066"/>
    <w:rsid w:val="765566B2"/>
    <w:rsid w:val="77617AE9"/>
    <w:rsid w:val="77BC6EFE"/>
    <w:rsid w:val="79115115"/>
    <w:rsid w:val="7D0C38B8"/>
    <w:rsid w:val="7D564FB1"/>
    <w:rsid w:val="7D785165"/>
    <w:rsid w:val="7DBE36DC"/>
    <w:rsid w:val="7E8C502E"/>
    <w:rsid w:val="7F4D20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tabs>
        <w:tab w:val="left" w:pos="900"/>
      </w:tabs>
      <w:ind w:firstLine="420"/>
    </w:pPr>
    <w:rPr>
      <w:rFonts w:ascii="Times New Roman" w:hAnsi="Times New Roman"/>
    </w:rPr>
  </w:style>
  <w:style w:type="paragraph" w:styleId="3">
    <w:name w:val="Body Text Indent"/>
    <w:basedOn w:val="1"/>
    <w:next w:val="1"/>
    <w:qFormat/>
    <w:uiPriority w:val="0"/>
    <w:pPr>
      <w:adjustRightInd w:val="0"/>
      <w:spacing w:line="360" w:lineRule="auto"/>
      <w:ind w:firstLine="490"/>
      <w:jc w:val="left"/>
    </w:pPr>
    <w:rPr>
      <w:rFonts w:hint="eastAsia" w:ascii="宋体" w:hAnsi="宋体"/>
      <w:sz w:val="24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3"/>
    <w:qFormat/>
    <w:uiPriority w:val="0"/>
    <w:pPr>
      <w:ind w:left="0" w:firstLine="40"/>
    </w:pPr>
    <w:rPr>
      <w:rFonts w:ascii="仿宋_GB2312" w:cs="仿宋_GB2312"/>
      <w:szCs w:val="32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page number"/>
    <w:basedOn w:val="10"/>
    <w:qFormat/>
    <w:uiPriority w:val="0"/>
  </w:style>
  <w:style w:type="table" w:styleId="13">
    <w:name w:val="Table Grid"/>
    <w:basedOn w:val="1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extDirection w:val="lrTb"/>
    </w:tcPr>
  </w:style>
  <w:style w:type="character" w:customStyle="1" w:styleId="14">
    <w:name w:val="NormalCharacter"/>
    <w:semiHidden/>
    <w:qFormat/>
    <w:uiPriority w:val="0"/>
  </w:style>
  <w:style w:type="paragraph" w:customStyle="1" w:styleId="15">
    <w:name w:val="样式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00" w:lineRule="auto"/>
      <w:ind w:left="0" w:right="0"/>
      <w:jc w:val="both"/>
    </w:pPr>
    <w:rPr>
      <w:rFonts w:hint="default" w:ascii="Times New Roman" w:hAnsi="Times New Roman" w:eastAsia="宋体" w:cs="Times New Roman"/>
      <w:spacing w:val="-6"/>
      <w:kern w:val="2"/>
      <w:sz w:val="28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吴姚瑶</cp:lastModifiedBy>
  <cp:lastPrinted>2021-04-20T07:35:00Z</cp:lastPrinted>
  <dcterms:modified xsi:type="dcterms:W3CDTF">2021-04-20T08:29:36Z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