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5"/>
        <w:spacing w:after="0" w:line="560" w:lineRule="exact"/>
        <w:ind w:left="0" w:leftChars="0" w:firstLine="64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初次报价一览表</w:t>
      </w:r>
      <w:bookmarkEnd w:id="0"/>
    </w:p>
    <w:p>
      <w:pPr>
        <w:spacing w:line="600" w:lineRule="exact"/>
        <w:ind w:left="1600" w:right="480" w:hanging="1600" w:hanging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采购人：</w:t>
      </w:r>
      <w:r>
        <w:rPr>
          <w:rFonts w:hint="eastAsia" w:ascii="仿宋_GB2312" w:eastAsia="仿宋_GB2312"/>
          <w:sz w:val="32"/>
          <w:szCs w:val="32"/>
        </w:rPr>
        <w:t>杭州市物业服务和维修资金管理中心</w:t>
      </w:r>
    </w:p>
    <w:p>
      <w:pPr>
        <w:spacing w:line="600" w:lineRule="exact"/>
        <w:ind w:left="1597" w:leftChars="608" w:right="480" w:hanging="320" w:hangingChars="100"/>
        <w:rPr>
          <w:rFonts w:hint="eastAsia" w:eastAsia="仿宋_GB2312"/>
        </w:rPr>
      </w:pPr>
      <w:r>
        <w:rPr>
          <w:rFonts w:hint="eastAsia" w:ascii="仿宋_GB2312" w:eastAsia="仿宋_GB2312"/>
          <w:sz w:val="32"/>
          <w:szCs w:val="32"/>
        </w:rPr>
        <w:t>（杭州市白蚁防治研究所）</w:t>
      </w:r>
    </w:p>
    <w:p>
      <w:pPr>
        <w:spacing w:line="560" w:lineRule="exact"/>
        <w:ind w:left="1600" w:hanging="1600" w:hangingChars="500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项目名称：</w:t>
      </w:r>
      <w:r>
        <w:rPr>
          <w:rFonts w:hint="eastAsia" w:eastAsia="仿宋"/>
          <w:bCs/>
          <w:sz w:val="32"/>
          <w:szCs w:val="32"/>
        </w:rPr>
        <w:t>房产管理信息综合系统项目管理及系统维护</w:t>
      </w:r>
    </w:p>
    <w:p>
      <w:pPr>
        <w:pStyle w:val="5"/>
        <w:spacing w:after="0" w:line="560" w:lineRule="exact"/>
        <w:ind w:left="0" w:leftChars="0" w:firstLine="0" w:firstLineChars="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投标人名称：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880" w:type="dxa"/>
            <w:noWrap w:val="0"/>
            <w:vAlign w:val="center"/>
          </w:tcPr>
          <w:p>
            <w:pPr>
              <w:pStyle w:val="5"/>
              <w:spacing w:after="0" w:line="560" w:lineRule="exact"/>
              <w:ind w:firstLine="64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磋商响应总计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8880" w:type="dxa"/>
            <w:noWrap w:val="0"/>
            <w:vAlign w:val="bottom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金额大写：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，小写：¥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8880" w:type="dxa"/>
            <w:noWrap w:val="0"/>
            <w:vAlign w:val="bottom"/>
          </w:tcPr>
          <w:p>
            <w:pPr>
              <w:pStyle w:val="5"/>
              <w:spacing w:after="0" w:line="56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单位：人民币元。</w:t>
            </w:r>
          </w:p>
        </w:tc>
      </w:tr>
    </w:tbl>
    <w:p>
      <w:pPr>
        <w:pStyle w:val="5"/>
        <w:snapToGrid w:val="0"/>
        <w:spacing w:after="0"/>
        <w:ind w:left="1498" w:leftChars="142" w:hanging="1200" w:hangingChars="400"/>
        <w:rPr>
          <w:rFonts w:hint="eastAsia" w:ascii="楷体" w:hAnsi="楷体" w:eastAsia="楷体" w:cs="楷体"/>
          <w:bCs/>
          <w:sz w:val="30"/>
          <w:szCs w:val="30"/>
        </w:rPr>
      </w:pPr>
    </w:p>
    <w:p>
      <w:pPr>
        <w:pStyle w:val="5"/>
        <w:snapToGrid w:val="0"/>
        <w:spacing w:after="0"/>
        <w:ind w:left="1498" w:leftChars="142" w:hanging="1200" w:hangingChars="400"/>
        <w:rPr>
          <w:rFonts w:hint="eastAsia" w:ascii="楷体" w:hAnsi="楷体" w:eastAsia="楷体" w:cs="楷体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说明：1.磋商响应总价包括完成所有规定服务所产生的全部费用；</w:t>
      </w:r>
    </w:p>
    <w:p>
      <w:pPr>
        <w:pStyle w:val="5"/>
        <w:snapToGrid w:val="0"/>
        <w:spacing w:after="0"/>
        <w:ind w:left="1493" w:leftChars="568" w:hanging="300" w:hangingChars="100"/>
        <w:rPr>
          <w:rFonts w:hint="eastAsia" w:ascii="楷体" w:hAnsi="楷体" w:eastAsia="楷体" w:cs="楷体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2.以上报价应与“初次报价明细表”中的“磋商响应总计”相一致。</w:t>
      </w:r>
    </w:p>
    <w:p>
      <w:pPr>
        <w:pStyle w:val="5"/>
        <w:spacing w:after="0" w:line="560" w:lineRule="exact"/>
        <w:ind w:firstLine="4800" w:firstLineChars="15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5"/>
        <w:spacing w:after="0" w:line="560" w:lineRule="exact"/>
        <w:ind w:firstLine="4800" w:firstLineChars="15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投标人名称（盖章）：</w:t>
      </w:r>
    </w:p>
    <w:p>
      <w:pPr>
        <w:pStyle w:val="5"/>
        <w:spacing w:after="0" w:line="560" w:lineRule="exact"/>
        <w:ind w:left="0" w:leftChars="0" w:firstLine="5120" w:firstLineChars="16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投标人授权代表签字：</w:t>
      </w:r>
    </w:p>
    <w:p>
      <w:pPr>
        <w:pStyle w:val="5"/>
        <w:spacing w:after="0" w:line="560" w:lineRule="exact"/>
        <w:ind w:left="0" w:leftChars="0" w:firstLine="5760" w:firstLineChars="18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B54A6"/>
    <w:rsid w:val="57EB5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">
    <w:name w:val="目录 71"/>
    <w:next w:val="1"/>
    <w:qFormat/>
    <w:uiPriority w:val="0"/>
    <w:pPr>
      <w:wordWrap w:val="0"/>
      <w:ind w:left="255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2022-09-30T07:11:00Z</dcterms:created>
  <dc:creator>卜艾</dc:creator>
  <cp:lastModifiedBy>卜艾</cp:lastModifiedBy>
  <dcterms:modified xsi:type="dcterms:W3CDTF">2022-09-30T07:11:51Z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