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宋体" w:cs="Times New Roman"/>
          <w:kern w:val="0"/>
          <w:sz w:val="36"/>
          <w:szCs w:val="36"/>
        </w:rPr>
      </w:pPr>
      <w:r>
        <w:rPr>
          <w:rFonts w:hint="eastAsia" w:ascii="宋体" w:hAnsi="宋体" w:cs="宋体"/>
          <w:sz w:val="36"/>
          <w:szCs w:val="36"/>
        </w:rPr>
        <w:t>物业经营性收益账户信息数据推送协议</w:t>
      </w:r>
    </w:p>
    <w:p>
      <w:pPr>
        <w:adjustRightInd w:val="0"/>
        <w:snapToGrid w:val="0"/>
        <w:spacing w:line="560" w:lineRule="exact"/>
        <w:jc w:val="center"/>
        <w:rPr>
          <w:rFonts w:ascii="仿宋" w:hAnsi="仿宋" w:eastAsia="仿宋" w:cs="Times New Roman"/>
          <w:color w:val="000000"/>
          <w:kern w:val="0"/>
          <w:sz w:val="30"/>
          <w:szCs w:val="30"/>
        </w:rPr>
      </w:pPr>
      <w:r>
        <w:rPr>
          <w:rFonts w:hint="eastAsia" w:ascii="仿宋" w:hAnsi="仿宋" w:eastAsia="仿宋" w:cs="仿宋"/>
          <w:color w:val="000000"/>
          <w:kern w:val="0"/>
          <w:sz w:val="30"/>
          <w:szCs w:val="30"/>
        </w:rPr>
        <w:t>（参考文本）</w:t>
      </w:r>
    </w:p>
    <w:p>
      <w:pPr>
        <w:spacing w:line="560" w:lineRule="exact"/>
        <w:jc w:val="center"/>
        <w:rPr>
          <w:rFonts w:ascii="仿宋" w:hAnsi="仿宋" w:eastAsia="仿宋" w:cs="Times New Roman"/>
          <w:color w:val="000000"/>
          <w:sz w:val="30"/>
          <w:szCs w:val="30"/>
          <w:u w:val="single"/>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编号：</w:t>
      </w:r>
    </w:p>
    <w:p>
      <w:pPr>
        <w:spacing w:line="560" w:lineRule="exact"/>
        <w:rPr>
          <w:rFonts w:ascii="仿宋" w:hAnsi="仿宋" w:eastAsia="仿宋" w:cs="Times New Roman"/>
          <w:snapToGrid w:val="0"/>
          <w:color w:val="000000"/>
          <w:kern w:val="0"/>
          <w:sz w:val="30"/>
          <w:szCs w:val="30"/>
          <w:u w:val="single"/>
        </w:rPr>
      </w:pPr>
      <w:r>
        <w:rPr>
          <w:rFonts w:hint="eastAsia" w:ascii="仿宋" w:hAnsi="仿宋" w:eastAsia="仿宋" w:cs="仿宋"/>
          <w:snapToGrid w:val="0"/>
          <w:color w:val="000000"/>
          <w:kern w:val="0"/>
          <w:sz w:val="30"/>
          <w:szCs w:val="30"/>
        </w:rPr>
        <w:t>甲方（开户单位）：</w:t>
      </w:r>
    </w:p>
    <w:p>
      <w:pPr>
        <w:spacing w:line="560" w:lineRule="exact"/>
        <w:rPr>
          <w:rFonts w:ascii="仿宋" w:hAnsi="仿宋" w:eastAsia="仿宋" w:cs="Times New Roman"/>
          <w:snapToGrid w:val="0"/>
          <w:color w:val="000000"/>
          <w:kern w:val="0"/>
          <w:sz w:val="30"/>
          <w:szCs w:val="30"/>
        </w:rPr>
      </w:pPr>
      <w:r>
        <w:rPr>
          <w:rFonts w:hint="eastAsia" w:ascii="仿宋" w:hAnsi="仿宋" w:eastAsia="仿宋" w:cs="仿宋"/>
          <w:snapToGrid w:val="0"/>
          <w:color w:val="000000"/>
          <w:kern w:val="0"/>
          <w:sz w:val="30"/>
          <w:szCs w:val="30"/>
        </w:rPr>
        <w:t>联系地址：</w:t>
      </w:r>
    </w:p>
    <w:p>
      <w:pPr>
        <w:spacing w:line="560" w:lineRule="exact"/>
        <w:rPr>
          <w:rFonts w:ascii="仿宋" w:hAnsi="仿宋" w:eastAsia="仿宋" w:cs="Times New Roman"/>
          <w:snapToGrid w:val="0"/>
          <w:color w:val="000000"/>
          <w:kern w:val="0"/>
          <w:sz w:val="30"/>
          <w:szCs w:val="30"/>
          <w:u w:val="single"/>
        </w:rPr>
      </w:pPr>
      <w:r>
        <w:rPr>
          <w:rFonts w:hint="eastAsia" w:ascii="仿宋" w:hAnsi="仿宋" w:eastAsia="仿宋" w:cs="仿宋"/>
          <w:snapToGrid w:val="0"/>
          <w:color w:val="000000"/>
          <w:kern w:val="0"/>
          <w:sz w:val="30"/>
          <w:szCs w:val="30"/>
        </w:rPr>
        <w:t>联系电话：</w:t>
      </w:r>
    </w:p>
    <w:p>
      <w:pPr>
        <w:spacing w:line="560" w:lineRule="exact"/>
        <w:rPr>
          <w:rFonts w:ascii="仿宋" w:hAnsi="仿宋" w:eastAsia="仿宋" w:cs="Times New Roman"/>
          <w:snapToGrid w:val="0"/>
          <w:color w:val="000000"/>
          <w:kern w:val="0"/>
          <w:sz w:val="30"/>
          <w:szCs w:val="30"/>
          <w:u w:val="single"/>
        </w:rPr>
      </w:pPr>
      <w:r>
        <w:rPr>
          <w:rFonts w:hint="eastAsia" w:ascii="仿宋" w:hAnsi="仿宋" w:eastAsia="仿宋" w:cs="仿宋"/>
          <w:snapToGrid w:val="0"/>
          <w:color w:val="000000"/>
          <w:kern w:val="0"/>
          <w:sz w:val="30"/>
          <w:szCs w:val="30"/>
        </w:rPr>
        <w:t>乙方（开户银行）：</w:t>
      </w:r>
    </w:p>
    <w:p>
      <w:pPr>
        <w:spacing w:line="560" w:lineRule="exact"/>
        <w:rPr>
          <w:rFonts w:ascii="仿宋" w:hAnsi="仿宋" w:eastAsia="仿宋" w:cs="Times New Roman"/>
          <w:snapToGrid w:val="0"/>
          <w:color w:val="000000"/>
          <w:kern w:val="0"/>
          <w:sz w:val="30"/>
          <w:szCs w:val="30"/>
        </w:rPr>
      </w:pPr>
      <w:r>
        <w:rPr>
          <w:rFonts w:hint="eastAsia" w:ascii="仿宋" w:hAnsi="仿宋" w:eastAsia="仿宋" w:cs="仿宋"/>
          <w:snapToGrid w:val="0"/>
          <w:color w:val="000000"/>
          <w:kern w:val="0"/>
          <w:sz w:val="30"/>
          <w:szCs w:val="30"/>
        </w:rPr>
        <w:t>联系地址：</w:t>
      </w:r>
    </w:p>
    <w:p>
      <w:pPr>
        <w:spacing w:line="560" w:lineRule="exact"/>
        <w:rPr>
          <w:rFonts w:ascii="仿宋" w:hAnsi="仿宋" w:eastAsia="仿宋" w:cs="Times New Roman"/>
          <w:snapToGrid w:val="0"/>
          <w:color w:val="000000"/>
          <w:kern w:val="0"/>
          <w:sz w:val="30"/>
          <w:szCs w:val="30"/>
        </w:rPr>
      </w:pPr>
      <w:r>
        <w:rPr>
          <w:rFonts w:hint="eastAsia" w:ascii="仿宋" w:hAnsi="仿宋" w:eastAsia="仿宋" w:cs="仿宋"/>
          <w:snapToGrid w:val="0"/>
          <w:color w:val="000000"/>
          <w:kern w:val="0"/>
          <w:sz w:val="30"/>
          <w:szCs w:val="30"/>
        </w:rPr>
        <w:t>联系电话：</w:t>
      </w:r>
    </w:p>
    <w:p>
      <w:pPr>
        <w:spacing w:line="560" w:lineRule="exact"/>
        <w:ind w:firstLine="602" w:firstLineChars="200"/>
        <w:rPr>
          <w:rFonts w:ascii="仿宋" w:hAnsi="仿宋" w:eastAsia="仿宋" w:cs="Times New Roman"/>
          <w:snapToGrid w:val="0"/>
          <w:color w:val="000000"/>
          <w:kern w:val="0"/>
          <w:sz w:val="30"/>
          <w:szCs w:val="30"/>
        </w:rPr>
      </w:pPr>
      <w:r>
        <w:rPr>
          <w:rFonts w:hint="eastAsia" w:ascii="仿宋" w:hAnsi="仿宋" w:eastAsia="仿宋" w:cs="仿宋"/>
          <w:b/>
          <w:bCs/>
          <w:snapToGrid w:val="0"/>
          <w:color w:val="000000"/>
          <w:kern w:val="0"/>
          <w:sz w:val="30"/>
          <w:szCs w:val="30"/>
        </w:rPr>
        <w:t>第一条</w:t>
      </w:r>
      <w:r>
        <w:rPr>
          <w:rFonts w:ascii="仿宋" w:hAnsi="仿宋" w:eastAsia="仿宋" w:cs="仿宋"/>
          <w:b/>
          <w:bCs/>
          <w:snapToGrid w:val="0"/>
          <w:color w:val="000000"/>
          <w:kern w:val="0"/>
          <w:sz w:val="30"/>
          <w:szCs w:val="30"/>
        </w:rPr>
        <w:t xml:space="preserve"> </w:t>
      </w:r>
      <w:r>
        <w:rPr>
          <w:rFonts w:hint="eastAsia" w:ascii="仿宋" w:hAnsi="仿宋" w:eastAsia="仿宋" w:cs="仿宋"/>
          <w:snapToGrid w:val="0"/>
          <w:color w:val="000000"/>
          <w:kern w:val="0"/>
          <w:sz w:val="30"/>
          <w:szCs w:val="30"/>
        </w:rPr>
        <w:t>甲乙双方在不违反法律、法规、规章及相关政策的前提下，遵循友好协商、互惠互利、共同发展的原则达成本协议。</w:t>
      </w:r>
    </w:p>
    <w:p>
      <w:pPr>
        <w:spacing w:line="560" w:lineRule="exact"/>
        <w:ind w:firstLine="602" w:firstLineChars="200"/>
        <w:rPr>
          <w:rFonts w:ascii="仿宋" w:hAnsi="仿宋" w:eastAsia="仿宋" w:cs="Times New Roman"/>
          <w:snapToGrid w:val="0"/>
          <w:color w:val="000000"/>
          <w:kern w:val="0"/>
          <w:sz w:val="30"/>
          <w:szCs w:val="30"/>
        </w:rPr>
      </w:pPr>
      <w:r>
        <w:rPr>
          <w:rFonts w:hint="eastAsia" w:ascii="仿宋" w:hAnsi="仿宋" w:eastAsia="仿宋" w:cs="仿宋"/>
          <w:b/>
          <w:bCs/>
          <w:snapToGrid w:val="0"/>
          <w:color w:val="000000"/>
          <w:kern w:val="0"/>
          <w:sz w:val="30"/>
          <w:szCs w:val="30"/>
        </w:rPr>
        <w:t>第二条</w:t>
      </w:r>
      <w:r>
        <w:rPr>
          <w:rFonts w:ascii="仿宋" w:hAnsi="仿宋" w:eastAsia="仿宋" w:cs="仿宋"/>
          <w:b/>
          <w:bCs/>
          <w:snapToGrid w:val="0"/>
          <w:color w:val="000000"/>
          <w:kern w:val="0"/>
          <w:sz w:val="30"/>
          <w:szCs w:val="30"/>
        </w:rPr>
        <w:t xml:space="preserve"> </w:t>
      </w:r>
      <w:r>
        <w:rPr>
          <w:rFonts w:hint="eastAsia" w:ascii="仿宋" w:hAnsi="仿宋" w:eastAsia="仿宋" w:cs="仿宋"/>
          <w:snapToGrid w:val="0"/>
          <w:color w:val="000000"/>
          <w:kern w:val="0"/>
          <w:sz w:val="30"/>
          <w:szCs w:val="30"/>
        </w:rPr>
        <w:t>甲乙双方在执行本协议时，遵守《杭州市物业管理条例》和《杭州市人民政府办公厅关于印发杭州市物业经营性收支信息公示试点工作方案的通知》（杭政办函〔</w:t>
      </w:r>
      <w:r>
        <w:rPr>
          <w:rFonts w:ascii="仿宋" w:hAnsi="仿宋" w:eastAsia="仿宋" w:cs="仿宋"/>
          <w:snapToGrid w:val="0"/>
          <w:color w:val="000000"/>
          <w:kern w:val="0"/>
          <w:sz w:val="30"/>
          <w:szCs w:val="30"/>
        </w:rPr>
        <w:t>2019</w:t>
      </w:r>
      <w:r>
        <w:rPr>
          <w:rFonts w:hint="eastAsia" w:ascii="仿宋" w:hAnsi="仿宋" w:eastAsia="仿宋" w:cs="仿宋"/>
          <w:snapToGrid w:val="0"/>
          <w:color w:val="000000"/>
          <w:kern w:val="0"/>
          <w:sz w:val="30"/>
          <w:szCs w:val="30"/>
        </w:rPr>
        <w:t>〕</w:t>
      </w:r>
      <w:r>
        <w:rPr>
          <w:rFonts w:ascii="仿宋" w:hAnsi="仿宋" w:eastAsia="仿宋" w:cs="仿宋"/>
          <w:snapToGrid w:val="0"/>
          <w:color w:val="000000"/>
          <w:kern w:val="0"/>
          <w:sz w:val="30"/>
          <w:szCs w:val="30"/>
        </w:rPr>
        <w:t>61</w:t>
      </w:r>
      <w:r>
        <w:rPr>
          <w:rFonts w:hint="eastAsia" w:ascii="仿宋" w:hAnsi="仿宋" w:eastAsia="仿宋" w:cs="仿宋"/>
          <w:snapToGrid w:val="0"/>
          <w:color w:val="000000"/>
          <w:kern w:val="0"/>
          <w:sz w:val="30"/>
          <w:szCs w:val="30"/>
        </w:rPr>
        <w:t>号）等相关规定。</w:t>
      </w:r>
    </w:p>
    <w:p>
      <w:pPr>
        <w:spacing w:line="560" w:lineRule="exact"/>
        <w:ind w:firstLine="602" w:firstLineChars="200"/>
        <w:rPr>
          <w:rFonts w:ascii="仿宋" w:hAnsi="仿宋" w:eastAsia="仿宋" w:cs="Times New Roman"/>
          <w:snapToGrid w:val="0"/>
          <w:color w:val="000000"/>
          <w:kern w:val="0"/>
          <w:sz w:val="30"/>
          <w:szCs w:val="30"/>
        </w:rPr>
      </w:pPr>
      <w:r>
        <w:rPr>
          <w:rFonts w:hint="eastAsia" w:ascii="仿宋" w:hAnsi="仿宋" w:eastAsia="仿宋" w:cs="仿宋"/>
          <w:b/>
          <w:bCs/>
          <w:snapToGrid w:val="0"/>
          <w:color w:val="000000"/>
          <w:kern w:val="0"/>
          <w:sz w:val="30"/>
          <w:szCs w:val="30"/>
        </w:rPr>
        <w:t>第三条</w:t>
      </w:r>
      <w:r>
        <w:rPr>
          <w:rFonts w:ascii="仿宋" w:hAnsi="仿宋" w:eastAsia="仿宋" w:cs="仿宋"/>
          <w:b/>
          <w:bCs/>
          <w:snapToGrid w:val="0"/>
          <w:color w:val="000000"/>
          <w:kern w:val="0"/>
          <w:sz w:val="30"/>
          <w:szCs w:val="30"/>
        </w:rPr>
        <w:t xml:space="preserve"> </w:t>
      </w:r>
      <w:r>
        <w:rPr>
          <w:rFonts w:hint="eastAsia" w:ascii="仿宋" w:hAnsi="仿宋" w:eastAsia="仿宋" w:cs="仿宋"/>
          <w:snapToGrid w:val="0"/>
          <w:color w:val="000000"/>
          <w:kern w:val="0"/>
          <w:sz w:val="30"/>
          <w:szCs w:val="30"/>
        </w:rPr>
        <w:t>甲方授权乙方将其在乙方开立的以下资金账户数据（包含账户名称、账号、账户流水等）推送给“杭州市物业经营性收支信息平台”（以下简称信息平台）。</w:t>
      </w:r>
    </w:p>
    <w:tbl>
      <w:tblPr>
        <w:tblStyle w:val="2"/>
        <w:tblpPr w:leftFromText="180" w:rightFromText="180" w:vertAnchor="text" w:horzAnchor="page" w:tblpXSpec="center" w:tblpY="8"/>
        <w:tblOverlap w:val="never"/>
        <w:tblW w:w="10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623"/>
        <w:gridCol w:w="1559"/>
        <w:gridCol w:w="1560"/>
        <w:gridCol w:w="1387"/>
        <w:gridCol w:w="1586"/>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gridSpan w:val="2"/>
            <w:noWrap w:val="0"/>
            <w:vAlign w:val="top"/>
          </w:tcPr>
          <w:p>
            <w:pPr>
              <w:spacing w:line="560" w:lineRule="exact"/>
              <w:rPr>
                <w:rFonts w:ascii="仿宋" w:hAnsi="仿宋" w:eastAsia="仿宋" w:cs="Times New Roman"/>
                <w:b/>
                <w:bCs/>
                <w:snapToGrid w:val="0"/>
                <w:color w:val="000000"/>
                <w:kern w:val="0"/>
                <w:sz w:val="30"/>
                <w:szCs w:val="30"/>
              </w:rPr>
            </w:pPr>
            <w:r>
              <w:rPr>
                <w:rFonts w:hint="eastAsia" w:ascii="仿宋" w:hAnsi="仿宋" w:eastAsia="仿宋" w:cs="仿宋"/>
                <w:b/>
                <w:bCs/>
                <w:snapToGrid w:val="0"/>
                <w:color w:val="000000"/>
                <w:kern w:val="0"/>
                <w:sz w:val="30"/>
                <w:szCs w:val="30"/>
              </w:rPr>
              <w:t>物业项目名称</w:t>
            </w:r>
          </w:p>
        </w:tc>
        <w:tc>
          <w:tcPr>
            <w:tcW w:w="7904" w:type="dxa"/>
            <w:gridSpan w:val="5"/>
            <w:noWrap w:val="0"/>
            <w:vAlign w:val="top"/>
          </w:tcPr>
          <w:p>
            <w:pPr>
              <w:spacing w:line="560" w:lineRule="exact"/>
              <w:rPr>
                <w:rFonts w:ascii="仿宋" w:hAnsi="仿宋" w:eastAsia="仿宋" w:cs="Times New Roman"/>
                <w:b/>
                <w:bCs/>
                <w:snapToGrid w:val="0"/>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gridSpan w:val="2"/>
            <w:noWrap w:val="0"/>
            <w:vAlign w:val="top"/>
          </w:tcPr>
          <w:p>
            <w:pPr>
              <w:spacing w:line="560" w:lineRule="exact"/>
              <w:rPr>
                <w:rFonts w:ascii="仿宋" w:hAnsi="仿宋" w:eastAsia="仿宋" w:cs="Times New Roman"/>
                <w:b/>
                <w:bCs/>
                <w:snapToGrid w:val="0"/>
                <w:color w:val="000000"/>
                <w:kern w:val="0"/>
                <w:sz w:val="30"/>
                <w:szCs w:val="30"/>
              </w:rPr>
            </w:pPr>
            <w:r>
              <w:rPr>
                <w:rFonts w:hint="eastAsia" w:ascii="仿宋" w:hAnsi="仿宋" w:eastAsia="仿宋" w:cs="仿宋"/>
                <w:b/>
                <w:bCs/>
                <w:snapToGrid w:val="0"/>
                <w:color w:val="000000"/>
                <w:kern w:val="0"/>
                <w:sz w:val="30"/>
                <w:szCs w:val="30"/>
              </w:rPr>
              <w:t>联系人</w:t>
            </w:r>
          </w:p>
        </w:tc>
        <w:tc>
          <w:tcPr>
            <w:tcW w:w="1559" w:type="dxa"/>
            <w:noWrap w:val="0"/>
            <w:vAlign w:val="top"/>
          </w:tcPr>
          <w:p>
            <w:pPr>
              <w:spacing w:line="560" w:lineRule="exact"/>
              <w:rPr>
                <w:rFonts w:ascii="仿宋" w:hAnsi="仿宋" w:eastAsia="仿宋" w:cs="Times New Roman"/>
                <w:b/>
                <w:bCs/>
                <w:snapToGrid w:val="0"/>
                <w:color w:val="000000"/>
                <w:kern w:val="0"/>
                <w:sz w:val="30"/>
                <w:szCs w:val="30"/>
              </w:rPr>
            </w:pPr>
          </w:p>
        </w:tc>
        <w:tc>
          <w:tcPr>
            <w:tcW w:w="1560" w:type="dxa"/>
            <w:noWrap w:val="0"/>
            <w:vAlign w:val="top"/>
          </w:tcPr>
          <w:p>
            <w:pPr>
              <w:spacing w:line="560" w:lineRule="exact"/>
              <w:rPr>
                <w:rFonts w:ascii="仿宋" w:hAnsi="仿宋" w:eastAsia="仿宋" w:cs="Times New Roman"/>
                <w:b/>
                <w:bCs/>
                <w:snapToGrid w:val="0"/>
                <w:color w:val="000000"/>
                <w:kern w:val="0"/>
                <w:sz w:val="30"/>
                <w:szCs w:val="30"/>
              </w:rPr>
            </w:pPr>
            <w:r>
              <w:rPr>
                <w:rFonts w:hint="eastAsia" w:ascii="仿宋" w:hAnsi="仿宋" w:eastAsia="仿宋" w:cs="仿宋"/>
                <w:b/>
                <w:bCs/>
                <w:snapToGrid w:val="0"/>
                <w:color w:val="000000"/>
                <w:kern w:val="0"/>
                <w:sz w:val="30"/>
                <w:szCs w:val="30"/>
              </w:rPr>
              <w:t>手机号码</w:t>
            </w:r>
          </w:p>
        </w:tc>
        <w:tc>
          <w:tcPr>
            <w:tcW w:w="1387" w:type="dxa"/>
            <w:noWrap w:val="0"/>
            <w:vAlign w:val="top"/>
          </w:tcPr>
          <w:p>
            <w:pPr>
              <w:spacing w:line="560" w:lineRule="exact"/>
              <w:rPr>
                <w:rFonts w:ascii="仿宋" w:hAnsi="仿宋" w:eastAsia="仿宋" w:cs="Times New Roman"/>
                <w:b/>
                <w:bCs/>
                <w:snapToGrid w:val="0"/>
                <w:color w:val="000000"/>
                <w:kern w:val="0"/>
                <w:sz w:val="30"/>
                <w:szCs w:val="30"/>
              </w:rPr>
            </w:pPr>
          </w:p>
        </w:tc>
        <w:tc>
          <w:tcPr>
            <w:tcW w:w="1586" w:type="dxa"/>
            <w:noWrap w:val="0"/>
            <w:vAlign w:val="top"/>
          </w:tcPr>
          <w:p>
            <w:pPr>
              <w:spacing w:line="560" w:lineRule="exact"/>
              <w:rPr>
                <w:rFonts w:ascii="仿宋" w:hAnsi="仿宋" w:eastAsia="仿宋" w:cs="Times New Roman"/>
                <w:b/>
                <w:bCs/>
                <w:snapToGrid w:val="0"/>
                <w:color w:val="000000"/>
                <w:kern w:val="0"/>
                <w:sz w:val="30"/>
                <w:szCs w:val="30"/>
              </w:rPr>
            </w:pPr>
            <w:r>
              <w:rPr>
                <w:rFonts w:hint="eastAsia" w:ascii="仿宋" w:hAnsi="仿宋" w:eastAsia="仿宋" w:cs="仿宋"/>
                <w:b/>
                <w:bCs/>
                <w:snapToGrid w:val="0"/>
                <w:color w:val="000000"/>
                <w:kern w:val="0"/>
                <w:sz w:val="30"/>
                <w:szCs w:val="30"/>
              </w:rPr>
              <w:t>固定电话</w:t>
            </w:r>
          </w:p>
        </w:tc>
        <w:tc>
          <w:tcPr>
            <w:tcW w:w="1812" w:type="dxa"/>
            <w:noWrap w:val="0"/>
            <w:vAlign w:val="top"/>
          </w:tcPr>
          <w:p>
            <w:pPr>
              <w:spacing w:line="560" w:lineRule="exact"/>
              <w:rPr>
                <w:rFonts w:ascii="仿宋" w:hAnsi="仿宋" w:eastAsia="仿宋" w:cs="Times New Roman"/>
                <w:b/>
                <w:bCs/>
                <w:snapToGrid w:val="0"/>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Merge w:val="restart"/>
            <w:noWrap w:val="0"/>
            <w:vAlign w:val="center"/>
          </w:tcPr>
          <w:p>
            <w:pPr>
              <w:spacing w:line="560" w:lineRule="exact"/>
              <w:jc w:val="center"/>
              <w:rPr>
                <w:rFonts w:ascii="仿宋" w:hAnsi="仿宋" w:eastAsia="仿宋" w:cs="Times New Roman"/>
                <w:b/>
                <w:bCs/>
                <w:snapToGrid w:val="0"/>
                <w:color w:val="000000"/>
                <w:kern w:val="0"/>
                <w:sz w:val="30"/>
                <w:szCs w:val="30"/>
              </w:rPr>
            </w:pPr>
            <w:r>
              <w:rPr>
                <w:rFonts w:hint="eastAsia" w:ascii="仿宋" w:hAnsi="仿宋" w:eastAsia="仿宋" w:cs="仿宋"/>
                <w:b/>
                <w:bCs/>
                <w:snapToGrid w:val="0"/>
                <w:color w:val="000000"/>
                <w:kern w:val="0"/>
                <w:sz w:val="30"/>
                <w:szCs w:val="30"/>
              </w:rPr>
              <w:t>账户信息</w:t>
            </w:r>
          </w:p>
        </w:tc>
        <w:tc>
          <w:tcPr>
            <w:tcW w:w="1623" w:type="dxa"/>
            <w:noWrap w:val="0"/>
            <w:vAlign w:val="top"/>
          </w:tcPr>
          <w:p>
            <w:pPr>
              <w:spacing w:line="560" w:lineRule="exact"/>
              <w:rPr>
                <w:rFonts w:ascii="仿宋" w:hAnsi="仿宋" w:eastAsia="仿宋" w:cs="Times New Roman"/>
                <w:b/>
                <w:bCs/>
                <w:snapToGrid w:val="0"/>
                <w:color w:val="000000"/>
                <w:kern w:val="0"/>
                <w:sz w:val="30"/>
                <w:szCs w:val="30"/>
              </w:rPr>
            </w:pPr>
            <w:r>
              <w:rPr>
                <w:rFonts w:hint="eastAsia" w:ascii="仿宋" w:hAnsi="仿宋" w:eastAsia="仿宋" w:cs="仿宋"/>
                <w:b/>
                <w:bCs/>
                <w:snapToGrid w:val="0"/>
                <w:color w:val="000000"/>
                <w:kern w:val="0"/>
                <w:sz w:val="30"/>
                <w:szCs w:val="30"/>
              </w:rPr>
              <w:t>账户名称</w:t>
            </w:r>
          </w:p>
        </w:tc>
        <w:tc>
          <w:tcPr>
            <w:tcW w:w="7904" w:type="dxa"/>
            <w:gridSpan w:val="5"/>
            <w:noWrap w:val="0"/>
            <w:vAlign w:val="top"/>
          </w:tcPr>
          <w:p>
            <w:pPr>
              <w:spacing w:line="560" w:lineRule="exact"/>
              <w:rPr>
                <w:rFonts w:ascii="仿宋" w:hAnsi="仿宋" w:eastAsia="仿宋" w:cs="Times New Roman"/>
                <w:b/>
                <w:bCs/>
                <w:snapToGrid w:val="0"/>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Merge w:val="continue"/>
            <w:noWrap w:val="0"/>
            <w:vAlign w:val="top"/>
          </w:tcPr>
          <w:p>
            <w:pPr>
              <w:spacing w:line="560" w:lineRule="exact"/>
              <w:rPr>
                <w:rFonts w:ascii="仿宋" w:hAnsi="仿宋" w:eastAsia="仿宋" w:cs="Times New Roman"/>
                <w:b/>
                <w:bCs/>
                <w:snapToGrid w:val="0"/>
                <w:color w:val="000000"/>
                <w:kern w:val="0"/>
                <w:sz w:val="30"/>
                <w:szCs w:val="30"/>
              </w:rPr>
            </w:pPr>
          </w:p>
        </w:tc>
        <w:tc>
          <w:tcPr>
            <w:tcW w:w="1623" w:type="dxa"/>
            <w:noWrap w:val="0"/>
            <w:vAlign w:val="top"/>
          </w:tcPr>
          <w:p>
            <w:pPr>
              <w:spacing w:line="560" w:lineRule="exact"/>
              <w:rPr>
                <w:rFonts w:ascii="仿宋" w:hAnsi="仿宋" w:eastAsia="仿宋" w:cs="Times New Roman"/>
                <w:b/>
                <w:bCs/>
                <w:snapToGrid w:val="0"/>
                <w:color w:val="000000"/>
                <w:kern w:val="0"/>
                <w:sz w:val="30"/>
                <w:szCs w:val="30"/>
              </w:rPr>
            </w:pPr>
            <w:r>
              <w:rPr>
                <w:rFonts w:hint="eastAsia" w:ascii="仿宋" w:hAnsi="仿宋" w:eastAsia="仿宋" w:cs="仿宋"/>
                <w:b/>
                <w:bCs/>
                <w:snapToGrid w:val="0"/>
                <w:color w:val="000000"/>
                <w:kern w:val="0"/>
                <w:sz w:val="30"/>
                <w:szCs w:val="30"/>
              </w:rPr>
              <w:t>账</w:t>
            </w:r>
            <w:r>
              <w:rPr>
                <w:rFonts w:ascii="仿宋" w:hAnsi="仿宋" w:eastAsia="仿宋" w:cs="仿宋"/>
                <w:b/>
                <w:bCs/>
                <w:snapToGrid w:val="0"/>
                <w:color w:val="000000"/>
                <w:kern w:val="0"/>
                <w:sz w:val="30"/>
                <w:szCs w:val="30"/>
              </w:rPr>
              <w:t xml:space="preserve">    </w:t>
            </w:r>
            <w:r>
              <w:rPr>
                <w:rFonts w:hint="eastAsia" w:ascii="仿宋" w:hAnsi="仿宋" w:eastAsia="仿宋" w:cs="仿宋"/>
                <w:b/>
                <w:bCs/>
                <w:snapToGrid w:val="0"/>
                <w:color w:val="000000"/>
                <w:kern w:val="0"/>
                <w:sz w:val="30"/>
                <w:szCs w:val="30"/>
              </w:rPr>
              <w:t>号</w:t>
            </w:r>
          </w:p>
        </w:tc>
        <w:tc>
          <w:tcPr>
            <w:tcW w:w="7904" w:type="dxa"/>
            <w:gridSpan w:val="5"/>
            <w:noWrap w:val="0"/>
            <w:vAlign w:val="top"/>
          </w:tcPr>
          <w:p>
            <w:pPr>
              <w:spacing w:line="560" w:lineRule="exact"/>
              <w:rPr>
                <w:rFonts w:ascii="仿宋" w:hAnsi="仿宋" w:eastAsia="仿宋" w:cs="Times New Roman"/>
                <w:b/>
                <w:bCs/>
                <w:snapToGrid w:val="0"/>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5" w:type="dxa"/>
            <w:vMerge w:val="continue"/>
            <w:noWrap w:val="0"/>
            <w:vAlign w:val="top"/>
          </w:tcPr>
          <w:p>
            <w:pPr>
              <w:spacing w:line="560" w:lineRule="exact"/>
              <w:rPr>
                <w:rFonts w:ascii="仿宋" w:hAnsi="仿宋" w:eastAsia="仿宋" w:cs="Times New Roman"/>
                <w:b/>
                <w:bCs/>
                <w:snapToGrid w:val="0"/>
                <w:color w:val="000000"/>
                <w:kern w:val="0"/>
                <w:sz w:val="30"/>
                <w:szCs w:val="30"/>
              </w:rPr>
            </w:pPr>
          </w:p>
        </w:tc>
        <w:tc>
          <w:tcPr>
            <w:tcW w:w="1623" w:type="dxa"/>
            <w:noWrap w:val="0"/>
            <w:vAlign w:val="top"/>
          </w:tcPr>
          <w:p>
            <w:pPr>
              <w:spacing w:line="560" w:lineRule="exact"/>
              <w:rPr>
                <w:rFonts w:ascii="仿宋" w:hAnsi="仿宋" w:eastAsia="仿宋" w:cs="Times New Roman"/>
                <w:b/>
                <w:bCs/>
                <w:snapToGrid w:val="0"/>
                <w:color w:val="000000"/>
                <w:kern w:val="0"/>
                <w:sz w:val="30"/>
                <w:szCs w:val="30"/>
              </w:rPr>
            </w:pPr>
            <w:r>
              <w:rPr>
                <w:rFonts w:hint="eastAsia" w:ascii="仿宋" w:hAnsi="仿宋" w:eastAsia="仿宋" w:cs="仿宋"/>
                <w:b/>
                <w:bCs/>
                <w:snapToGrid w:val="0"/>
                <w:color w:val="000000"/>
                <w:kern w:val="0"/>
                <w:sz w:val="30"/>
                <w:szCs w:val="30"/>
              </w:rPr>
              <w:t>开户行</w:t>
            </w:r>
          </w:p>
        </w:tc>
        <w:tc>
          <w:tcPr>
            <w:tcW w:w="7904" w:type="dxa"/>
            <w:gridSpan w:val="5"/>
            <w:noWrap w:val="0"/>
            <w:vAlign w:val="top"/>
          </w:tcPr>
          <w:p>
            <w:pPr>
              <w:spacing w:line="560" w:lineRule="exact"/>
              <w:rPr>
                <w:rFonts w:ascii="仿宋" w:hAnsi="仿宋" w:eastAsia="仿宋" w:cs="Times New Roman"/>
                <w:b/>
                <w:bCs/>
                <w:snapToGrid w:val="0"/>
                <w:color w:val="000000"/>
                <w:kern w:val="0"/>
                <w:sz w:val="30"/>
                <w:szCs w:val="30"/>
              </w:rPr>
            </w:pPr>
          </w:p>
        </w:tc>
      </w:tr>
    </w:tbl>
    <w:p>
      <w:pPr>
        <w:spacing w:line="560" w:lineRule="exact"/>
        <w:ind w:firstLine="602" w:firstLineChars="200"/>
        <w:rPr>
          <w:rFonts w:ascii="仿宋" w:hAnsi="仿宋" w:eastAsia="仿宋" w:cs="Times New Roman"/>
          <w:snapToGrid w:val="0"/>
          <w:color w:val="000000"/>
          <w:kern w:val="0"/>
          <w:sz w:val="30"/>
          <w:szCs w:val="30"/>
        </w:rPr>
      </w:pPr>
      <w:r>
        <w:rPr>
          <w:rFonts w:hint="eastAsia" w:ascii="仿宋" w:hAnsi="仿宋" w:eastAsia="仿宋" w:cs="仿宋"/>
          <w:b/>
          <w:bCs/>
          <w:snapToGrid w:val="0"/>
          <w:color w:val="000000"/>
          <w:kern w:val="0"/>
          <w:sz w:val="30"/>
          <w:szCs w:val="30"/>
        </w:rPr>
        <w:t>第四条</w:t>
      </w:r>
      <w:r>
        <w:rPr>
          <w:rFonts w:ascii="仿宋" w:hAnsi="仿宋" w:eastAsia="仿宋" w:cs="仿宋"/>
          <w:snapToGrid w:val="0"/>
          <w:color w:val="000000"/>
          <w:kern w:val="0"/>
          <w:sz w:val="30"/>
          <w:szCs w:val="30"/>
        </w:rPr>
        <w:t xml:space="preserve"> </w:t>
      </w:r>
      <w:r>
        <w:rPr>
          <w:rFonts w:hint="eastAsia" w:ascii="仿宋" w:hAnsi="仿宋" w:eastAsia="仿宋" w:cs="仿宋"/>
          <w:snapToGrid w:val="0"/>
          <w:color w:val="000000"/>
          <w:kern w:val="0"/>
          <w:sz w:val="30"/>
          <w:szCs w:val="30"/>
        </w:rPr>
        <w:t>甲方的权利和义务：</w:t>
      </w:r>
    </w:p>
    <w:p>
      <w:pPr>
        <w:spacing w:line="560" w:lineRule="exact"/>
        <w:ind w:firstLine="600" w:firstLineChars="200"/>
        <w:rPr>
          <w:rFonts w:ascii="仿宋" w:hAnsi="仿宋" w:eastAsia="仿宋" w:cs="Times New Roman"/>
          <w:snapToGrid w:val="0"/>
          <w:color w:val="000000"/>
          <w:kern w:val="0"/>
          <w:sz w:val="30"/>
          <w:szCs w:val="30"/>
        </w:rPr>
      </w:pPr>
      <w:r>
        <w:rPr>
          <w:rFonts w:hint="eastAsia" w:ascii="仿宋" w:hAnsi="仿宋" w:eastAsia="仿宋" w:cs="仿宋"/>
          <w:snapToGrid w:val="0"/>
          <w:color w:val="000000"/>
          <w:kern w:val="0"/>
          <w:sz w:val="30"/>
          <w:szCs w:val="30"/>
        </w:rPr>
        <w:t>（一）甲方同意并授权乙方将甲方资金账户数据推送给信息平台，并遵循信息平台管理的相关规定。</w:t>
      </w:r>
    </w:p>
    <w:p>
      <w:pPr>
        <w:spacing w:line="560" w:lineRule="exact"/>
        <w:ind w:firstLine="600" w:firstLineChars="200"/>
        <w:rPr>
          <w:rFonts w:ascii="仿宋" w:hAnsi="仿宋" w:eastAsia="仿宋" w:cs="Times New Roman"/>
          <w:snapToGrid w:val="0"/>
          <w:color w:val="000000"/>
          <w:kern w:val="0"/>
          <w:sz w:val="30"/>
          <w:szCs w:val="30"/>
        </w:rPr>
      </w:pPr>
      <w:r>
        <w:rPr>
          <w:rFonts w:hint="eastAsia" w:ascii="仿宋" w:hAnsi="仿宋" w:eastAsia="仿宋" w:cs="仿宋"/>
          <w:snapToGrid w:val="0"/>
          <w:color w:val="000000"/>
          <w:kern w:val="0"/>
          <w:sz w:val="30"/>
          <w:szCs w:val="30"/>
        </w:rPr>
        <w:t>（二）如因甲方原因造成资金账户数据不真实、不完整、不准确，由甲方承担由此产生的法律责任。</w:t>
      </w:r>
    </w:p>
    <w:p>
      <w:pPr>
        <w:spacing w:line="560" w:lineRule="exact"/>
        <w:ind w:firstLine="602" w:firstLineChars="200"/>
        <w:rPr>
          <w:rFonts w:ascii="仿宋" w:hAnsi="仿宋" w:eastAsia="仿宋" w:cs="仿宋"/>
          <w:snapToGrid w:val="0"/>
          <w:color w:val="000000"/>
          <w:kern w:val="0"/>
          <w:sz w:val="30"/>
          <w:szCs w:val="30"/>
        </w:rPr>
      </w:pPr>
      <w:r>
        <w:rPr>
          <w:rFonts w:hint="eastAsia" w:ascii="仿宋" w:hAnsi="仿宋" w:eastAsia="仿宋" w:cs="仿宋"/>
          <w:b/>
          <w:bCs/>
          <w:snapToGrid w:val="0"/>
          <w:color w:val="000000"/>
          <w:kern w:val="0"/>
          <w:sz w:val="30"/>
          <w:szCs w:val="30"/>
        </w:rPr>
        <w:t>第五条</w:t>
      </w:r>
      <w:r>
        <w:rPr>
          <w:rFonts w:ascii="仿宋" w:hAnsi="仿宋" w:eastAsia="仿宋" w:cs="仿宋"/>
          <w:snapToGrid w:val="0"/>
          <w:color w:val="000000"/>
          <w:kern w:val="0"/>
          <w:sz w:val="30"/>
          <w:szCs w:val="30"/>
        </w:rPr>
        <w:t xml:space="preserve"> </w:t>
      </w:r>
      <w:r>
        <w:rPr>
          <w:rFonts w:hint="eastAsia" w:ascii="仿宋" w:hAnsi="仿宋" w:eastAsia="仿宋" w:cs="仿宋"/>
          <w:snapToGrid w:val="0"/>
          <w:color w:val="000000"/>
          <w:kern w:val="0"/>
          <w:sz w:val="30"/>
          <w:szCs w:val="30"/>
        </w:rPr>
        <w:t>乙方的权利和义务</w:t>
      </w:r>
      <w:r>
        <w:rPr>
          <w:rFonts w:ascii="仿宋" w:hAnsi="仿宋" w:eastAsia="仿宋" w:cs="仿宋"/>
          <w:snapToGrid w:val="0"/>
          <w:color w:val="000000"/>
          <w:kern w:val="0"/>
          <w:sz w:val="30"/>
          <w:szCs w:val="30"/>
        </w:rPr>
        <w:t>:</w:t>
      </w:r>
    </w:p>
    <w:p>
      <w:pPr>
        <w:spacing w:line="560" w:lineRule="exact"/>
        <w:ind w:firstLine="600" w:firstLineChars="200"/>
        <w:rPr>
          <w:rFonts w:ascii="仿宋" w:hAnsi="仿宋" w:eastAsia="仿宋" w:cs="Times New Roman"/>
          <w:snapToGrid w:val="0"/>
          <w:color w:val="000000"/>
          <w:kern w:val="0"/>
          <w:sz w:val="30"/>
          <w:szCs w:val="30"/>
        </w:rPr>
      </w:pPr>
      <w:r>
        <w:rPr>
          <w:rFonts w:hint="eastAsia" w:ascii="仿宋" w:hAnsi="仿宋" w:eastAsia="仿宋" w:cs="仿宋"/>
          <w:snapToGrid w:val="0"/>
          <w:color w:val="000000"/>
          <w:kern w:val="0"/>
          <w:sz w:val="30"/>
          <w:szCs w:val="30"/>
        </w:rPr>
        <w:t>（一）乙方负责为甲方开立资金账户。</w:t>
      </w:r>
    </w:p>
    <w:p>
      <w:pPr>
        <w:spacing w:line="560" w:lineRule="exact"/>
        <w:ind w:firstLine="600" w:firstLineChars="200"/>
        <w:rPr>
          <w:rFonts w:ascii="仿宋" w:hAnsi="仿宋" w:eastAsia="仿宋" w:cs="Times New Roman"/>
          <w:snapToGrid w:val="0"/>
          <w:color w:val="000000"/>
          <w:kern w:val="0"/>
          <w:sz w:val="30"/>
          <w:szCs w:val="30"/>
        </w:rPr>
      </w:pPr>
      <w:r>
        <w:rPr>
          <w:rFonts w:hint="eastAsia" w:ascii="仿宋" w:hAnsi="仿宋" w:eastAsia="仿宋" w:cs="仿宋"/>
          <w:snapToGrid w:val="0"/>
          <w:color w:val="000000"/>
          <w:kern w:val="0"/>
          <w:sz w:val="30"/>
          <w:szCs w:val="30"/>
        </w:rPr>
        <w:t>（二）乙方负责完成专线传输数据的信息化改造。</w:t>
      </w:r>
    </w:p>
    <w:p>
      <w:pPr>
        <w:spacing w:line="560" w:lineRule="exact"/>
        <w:ind w:firstLine="600" w:firstLineChars="200"/>
        <w:rPr>
          <w:rFonts w:ascii="仿宋" w:hAnsi="仿宋" w:eastAsia="仿宋" w:cs="Times New Roman"/>
          <w:snapToGrid w:val="0"/>
          <w:color w:val="000000"/>
          <w:kern w:val="0"/>
          <w:sz w:val="30"/>
          <w:szCs w:val="30"/>
        </w:rPr>
      </w:pPr>
      <w:r>
        <w:rPr>
          <w:rFonts w:hint="eastAsia" w:ascii="仿宋" w:hAnsi="仿宋" w:eastAsia="仿宋" w:cs="仿宋"/>
          <w:snapToGrid w:val="0"/>
          <w:color w:val="000000"/>
          <w:kern w:val="0"/>
          <w:sz w:val="30"/>
          <w:szCs w:val="30"/>
        </w:rPr>
        <w:t>（三）乙方向甲方提供优质的金融服务。</w:t>
      </w:r>
    </w:p>
    <w:p>
      <w:pPr>
        <w:spacing w:line="560" w:lineRule="exact"/>
        <w:ind w:firstLine="600" w:firstLineChars="200"/>
        <w:rPr>
          <w:rFonts w:ascii="仿宋" w:hAnsi="仿宋" w:eastAsia="仿宋" w:cs="Times New Roman"/>
          <w:snapToGrid w:val="0"/>
          <w:color w:val="000000"/>
          <w:kern w:val="0"/>
          <w:sz w:val="30"/>
          <w:szCs w:val="30"/>
        </w:rPr>
      </w:pPr>
      <w:r>
        <w:rPr>
          <w:rFonts w:hint="eastAsia" w:ascii="仿宋" w:hAnsi="仿宋" w:eastAsia="仿宋" w:cs="仿宋"/>
          <w:snapToGrid w:val="0"/>
          <w:color w:val="000000"/>
          <w:kern w:val="0"/>
          <w:sz w:val="30"/>
          <w:szCs w:val="30"/>
        </w:rPr>
        <w:t>（四）乙方保证将甲方在乙方所设立的资金账户的数据及时、完整、准确地推送给信息平台，并遵循信息平台管理的相关规定。其中，</w:t>
      </w:r>
      <w:r>
        <w:rPr>
          <w:rFonts w:hint="eastAsia" w:ascii="仿宋" w:hAnsi="仿宋" w:eastAsia="仿宋" w:cs="仿宋"/>
          <w:snapToGrid w:val="0"/>
          <w:kern w:val="0"/>
          <w:sz w:val="30"/>
          <w:szCs w:val="30"/>
        </w:rPr>
        <w:t>甲方账户信息或流水信息发生变动时，应当于次日中午</w:t>
      </w:r>
      <w:r>
        <w:rPr>
          <w:rFonts w:ascii="仿宋" w:hAnsi="仿宋" w:eastAsia="仿宋" w:cs="仿宋"/>
          <w:snapToGrid w:val="0"/>
          <w:kern w:val="0"/>
          <w:sz w:val="30"/>
          <w:szCs w:val="30"/>
        </w:rPr>
        <w:t>12</w:t>
      </w:r>
      <w:r>
        <w:rPr>
          <w:rFonts w:hint="eastAsia" w:ascii="仿宋" w:hAnsi="仿宋" w:eastAsia="仿宋" w:cs="仿宋"/>
          <w:snapToGrid w:val="0"/>
          <w:kern w:val="0"/>
          <w:sz w:val="30"/>
          <w:szCs w:val="30"/>
        </w:rPr>
        <w:t>：</w:t>
      </w:r>
      <w:r>
        <w:rPr>
          <w:rFonts w:ascii="仿宋" w:hAnsi="仿宋" w:eastAsia="仿宋" w:cs="仿宋"/>
          <w:snapToGrid w:val="0"/>
          <w:kern w:val="0"/>
          <w:sz w:val="30"/>
          <w:szCs w:val="30"/>
        </w:rPr>
        <w:t>00</w:t>
      </w:r>
      <w:r>
        <w:rPr>
          <w:rFonts w:hint="eastAsia" w:ascii="仿宋" w:hAnsi="仿宋" w:eastAsia="仿宋" w:cs="仿宋"/>
          <w:snapToGrid w:val="0"/>
          <w:kern w:val="0"/>
          <w:sz w:val="30"/>
          <w:szCs w:val="30"/>
        </w:rPr>
        <w:t>前将变动信息推送</w:t>
      </w:r>
      <w:r>
        <w:rPr>
          <w:rFonts w:hint="eastAsia" w:ascii="仿宋" w:hAnsi="仿宋" w:eastAsia="仿宋" w:cs="仿宋"/>
          <w:snapToGrid w:val="0"/>
          <w:color w:val="000000"/>
          <w:kern w:val="0"/>
          <w:sz w:val="30"/>
          <w:szCs w:val="30"/>
        </w:rPr>
        <w:t>给信息平台。推送信息具体内容见附件。</w:t>
      </w:r>
    </w:p>
    <w:p>
      <w:pPr>
        <w:spacing w:line="560" w:lineRule="exact"/>
        <w:ind w:firstLine="602" w:firstLineChars="200"/>
        <w:rPr>
          <w:rFonts w:ascii="仿宋" w:hAnsi="仿宋" w:eastAsia="仿宋" w:cs="Times New Roman"/>
          <w:snapToGrid w:val="0"/>
          <w:color w:val="000000"/>
          <w:kern w:val="0"/>
          <w:sz w:val="30"/>
          <w:szCs w:val="30"/>
        </w:rPr>
      </w:pPr>
      <w:r>
        <w:rPr>
          <w:rFonts w:hint="eastAsia" w:ascii="仿宋" w:hAnsi="仿宋" w:eastAsia="仿宋" w:cs="仿宋"/>
          <w:b/>
          <w:bCs/>
          <w:snapToGrid w:val="0"/>
          <w:color w:val="000000"/>
          <w:kern w:val="0"/>
          <w:sz w:val="30"/>
          <w:szCs w:val="30"/>
        </w:rPr>
        <w:t>第六条</w:t>
      </w:r>
      <w:r>
        <w:rPr>
          <w:rFonts w:ascii="仿宋" w:hAnsi="仿宋" w:eastAsia="仿宋" w:cs="仿宋"/>
          <w:b/>
          <w:bCs/>
          <w:snapToGrid w:val="0"/>
          <w:color w:val="000000"/>
          <w:kern w:val="0"/>
          <w:sz w:val="30"/>
          <w:szCs w:val="30"/>
        </w:rPr>
        <w:t xml:space="preserve"> </w:t>
      </w:r>
      <w:r>
        <w:rPr>
          <w:rFonts w:hint="eastAsia" w:ascii="仿宋" w:hAnsi="仿宋" w:eastAsia="仿宋" w:cs="仿宋"/>
          <w:snapToGrid w:val="0"/>
          <w:color w:val="000000"/>
          <w:kern w:val="0"/>
          <w:sz w:val="30"/>
          <w:szCs w:val="30"/>
        </w:rPr>
        <w:t>当甲方的开户银行变更为非乙方时，本协议自动解除。</w:t>
      </w:r>
    </w:p>
    <w:p>
      <w:pPr>
        <w:spacing w:line="560" w:lineRule="exact"/>
        <w:ind w:firstLine="602" w:firstLineChars="200"/>
        <w:rPr>
          <w:rFonts w:ascii="仿宋" w:hAnsi="仿宋" w:eastAsia="仿宋" w:cs="Times New Roman"/>
          <w:snapToGrid w:val="0"/>
          <w:color w:val="000000"/>
          <w:kern w:val="0"/>
          <w:sz w:val="30"/>
          <w:szCs w:val="30"/>
        </w:rPr>
      </w:pPr>
      <w:r>
        <w:rPr>
          <w:rFonts w:hint="eastAsia" w:ascii="仿宋" w:hAnsi="仿宋" w:eastAsia="仿宋" w:cs="仿宋"/>
          <w:b/>
          <w:bCs/>
          <w:snapToGrid w:val="0"/>
          <w:color w:val="000000"/>
          <w:kern w:val="0"/>
          <w:sz w:val="30"/>
          <w:szCs w:val="30"/>
        </w:rPr>
        <w:t>第七条</w:t>
      </w:r>
      <w:r>
        <w:rPr>
          <w:rFonts w:ascii="仿宋" w:hAnsi="仿宋" w:eastAsia="仿宋" w:cs="仿宋"/>
          <w:b/>
          <w:bCs/>
          <w:snapToGrid w:val="0"/>
          <w:color w:val="000000"/>
          <w:kern w:val="0"/>
          <w:sz w:val="30"/>
          <w:szCs w:val="30"/>
        </w:rPr>
        <w:t xml:space="preserve"> </w:t>
      </w:r>
      <w:r>
        <w:rPr>
          <w:rFonts w:hint="eastAsia" w:ascii="仿宋" w:hAnsi="仿宋" w:eastAsia="仿宋" w:cs="仿宋"/>
          <w:snapToGrid w:val="0"/>
          <w:color w:val="000000"/>
          <w:kern w:val="0"/>
          <w:sz w:val="30"/>
          <w:szCs w:val="30"/>
        </w:rPr>
        <w:t>本协议经甲乙双方盖章并经法定代表人（或授权代理人）签字或盖章后生效。</w:t>
      </w:r>
    </w:p>
    <w:p>
      <w:pPr>
        <w:spacing w:line="560" w:lineRule="exact"/>
        <w:ind w:firstLine="602" w:firstLineChars="200"/>
        <w:rPr>
          <w:rFonts w:ascii="仿宋" w:hAnsi="仿宋" w:eastAsia="仿宋" w:cs="Times New Roman"/>
          <w:color w:val="000000"/>
          <w:sz w:val="30"/>
          <w:szCs w:val="30"/>
        </w:rPr>
      </w:pPr>
      <w:r>
        <w:rPr>
          <w:rFonts w:hint="eastAsia" w:ascii="仿宋" w:hAnsi="仿宋" w:eastAsia="仿宋" w:cs="仿宋"/>
          <w:b/>
          <w:bCs/>
          <w:snapToGrid w:val="0"/>
          <w:color w:val="000000"/>
          <w:kern w:val="0"/>
          <w:sz w:val="30"/>
          <w:szCs w:val="30"/>
        </w:rPr>
        <w:t>第八条</w:t>
      </w:r>
      <w:r>
        <w:rPr>
          <w:rFonts w:hint="eastAsia" w:ascii="仿宋" w:hAnsi="仿宋" w:eastAsia="仿宋" w:cs="仿宋"/>
          <w:color w:val="000000"/>
          <w:sz w:val="30"/>
          <w:szCs w:val="30"/>
        </w:rPr>
        <w:t>甲乙双方应当严格按照本协议的约定行使权利、履行义务，如有违反的，违约方应当对守约方承担违约责任，并赔偿因此给守约方造成的损失。</w:t>
      </w:r>
    </w:p>
    <w:p>
      <w:pPr>
        <w:spacing w:line="560" w:lineRule="exact"/>
        <w:ind w:firstLine="602" w:firstLineChars="200"/>
        <w:rPr>
          <w:rFonts w:ascii="仿宋" w:hAnsi="仿宋" w:eastAsia="仿宋" w:cs="Times New Roman"/>
          <w:snapToGrid w:val="0"/>
          <w:color w:val="000000"/>
          <w:kern w:val="0"/>
          <w:sz w:val="30"/>
          <w:szCs w:val="30"/>
        </w:rPr>
      </w:pPr>
      <w:r>
        <w:rPr>
          <w:rFonts w:hint="eastAsia" w:ascii="仿宋" w:hAnsi="仿宋" w:eastAsia="仿宋" w:cs="仿宋"/>
          <w:b/>
          <w:bCs/>
          <w:snapToGrid w:val="0"/>
          <w:color w:val="000000"/>
          <w:kern w:val="0"/>
          <w:sz w:val="30"/>
          <w:szCs w:val="30"/>
        </w:rPr>
        <w:t>第九条</w:t>
      </w:r>
      <w:r>
        <w:rPr>
          <w:rFonts w:ascii="仿宋" w:hAnsi="仿宋" w:eastAsia="仿宋" w:cs="仿宋"/>
          <w:b/>
          <w:bCs/>
          <w:snapToGrid w:val="0"/>
          <w:color w:val="000000"/>
          <w:kern w:val="0"/>
          <w:sz w:val="30"/>
          <w:szCs w:val="30"/>
        </w:rPr>
        <w:t xml:space="preserve"> </w:t>
      </w:r>
      <w:r>
        <w:rPr>
          <w:rFonts w:hint="eastAsia" w:ascii="仿宋" w:hAnsi="仿宋" w:eastAsia="仿宋" w:cs="仿宋"/>
          <w:snapToGrid w:val="0"/>
          <w:color w:val="000000"/>
          <w:kern w:val="0"/>
          <w:sz w:val="30"/>
          <w:szCs w:val="30"/>
        </w:rPr>
        <w:t>凡因本协议引起的争议，双方应协商解决；协商不成的，可向杭州仲裁委员会提起仲裁。</w:t>
      </w:r>
    </w:p>
    <w:p>
      <w:pPr>
        <w:spacing w:line="560" w:lineRule="exact"/>
        <w:ind w:firstLine="602" w:firstLineChars="200"/>
        <w:rPr>
          <w:rFonts w:ascii="仿宋" w:hAnsi="仿宋" w:eastAsia="仿宋" w:cs="Times New Roman"/>
          <w:snapToGrid w:val="0"/>
          <w:kern w:val="0"/>
          <w:sz w:val="30"/>
          <w:szCs w:val="30"/>
        </w:rPr>
      </w:pPr>
      <w:r>
        <w:rPr>
          <w:rFonts w:hint="eastAsia" w:ascii="仿宋" w:hAnsi="仿宋" w:eastAsia="仿宋" w:cs="仿宋"/>
          <w:b/>
          <w:bCs/>
          <w:snapToGrid w:val="0"/>
          <w:kern w:val="0"/>
          <w:sz w:val="30"/>
          <w:szCs w:val="30"/>
        </w:rPr>
        <w:t>第十条</w:t>
      </w:r>
      <w:r>
        <w:rPr>
          <w:rFonts w:ascii="仿宋" w:hAnsi="仿宋" w:eastAsia="仿宋" w:cs="仿宋"/>
          <w:b/>
          <w:bCs/>
          <w:snapToGrid w:val="0"/>
          <w:kern w:val="0"/>
          <w:sz w:val="30"/>
          <w:szCs w:val="30"/>
        </w:rPr>
        <w:t xml:space="preserve"> </w:t>
      </w:r>
      <w:r>
        <w:rPr>
          <w:rFonts w:hint="eastAsia" w:ascii="仿宋" w:hAnsi="仿宋" w:eastAsia="仿宋" w:cs="仿宋"/>
          <w:snapToGrid w:val="0"/>
          <w:kern w:val="0"/>
          <w:sz w:val="30"/>
          <w:szCs w:val="30"/>
        </w:rPr>
        <w:t>本协议一式四份，甲乙双方各执二份，具有同等效力。</w:t>
      </w:r>
    </w:p>
    <w:p>
      <w:pPr>
        <w:ind w:left="5588" w:leftChars="304" w:hanging="4950" w:hangingChars="1650"/>
        <w:rPr>
          <w:rFonts w:hint="eastAsia" w:ascii="仿宋" w:hAnsi="仿宋" w:eastAsia="仿宋" w:cs="仿宋"/>
          <w:sz w:val="30"/>
          <w:szCs w:val="30"/>
        </w:rPr>
      </w:pPr>
      <w:r>
        <w:rPr>
          <w:rFonts w:hint="eastAsia" w:ascii="仿宋" w:hAnsi="仿宋" w:eastAsia="仿宋" w:cs="仿宋"/>
          <w:sz w:val="30"/>
          <w:szCs w:val="30"/>
        </w:rPr>
        <w:t>附件：</w:t>
      </w:r>
      <w:r>
        <w:rPr>
          <w:rFonts w:ascii="仿宋" w:hAnsi="仿宋" w:eastAsia="仿宋" w:cs="仿宋"/>
          <w:sz w:val="30"/>
          <w:szCs w:val="30"/>
        </w:rPr>
        <w:t>1.</w:t>
      </w:r>
      <w:r>
        <w:rPr>
          <w:rFonts w:hint="eastAsia" w:ascii="仿宋" w:hAnsi="仿宋" w:eastAsia="仿宋" w:cs="仿宋"/>
          <w:sz w:val="30"/>
          <w:szCs w:val="30"/>
        </w:rPr>
        <w:t>银行账户信息推送数据项</w:t>
      </w:r>
    </w:p>
    <w:p>
      <w:pPr>
        <w:ind w:left="5587" w:leftChars="732" w:hanging="4050" w:hangingChars="1350"/>
        <w:rPr>
          <w:rFonts w:ascii="仿宋" w:hAnsi="仿宋" w:eastAsia="仿宋" w:cs="Times New Roman"/>
          <w:sz w:val="30"/>
          <w:szCs w:val="30"/>
        </w:rPr>
      </w:pPr>
      <w:r>
        <w:rPr>
          <w:rFonts w:ascii="仿宋" w:hAnsi="仿宋" w:eastAsia="仿宋" w:cs="仿宋"/>
          <w:sz w:val="30"/>
          <w:szCs w:val="30"/>
        </w:rPr>
        <w:t>2.</w:t>
      </w:r>
      <w:r>
        <w:rPr>
          <w:rFonts w:hint="eastAsia" w:ascii="仿宋" w:hAnsi="仿宋" w:eastAsia="仿宋" w:cs="仿宋"/>
          <w:sz w:val="30"/>
          <w:szCs w:val="30"/>
        </w:rPr>
        <w:t>银行流水信息推送数据项</w:t>
      </w:r>
    </w:p>
    <w:p>
      <w:pPr>
        <w:spacing w:line="560" w:lineRule="exact"/>
        <w:ind w:firstLine="450" w:firstLineChars="150"/>
        <w:rPr>
          <w:rFonts w:hint="eastAsia" w:ascii="仿宋" w:hAnsi="仿宋" w:eastAsia="仿宋" w:cs="Times New Roman"/>
          <w:snapToGrid w:val="0"/>
          <w:kern w:val="0"/>
          <w:sz w:val="30"/>
          <w:szCs w:val="30"/>
        </w:rPr>
      </w:pPr>
    </w:p>
    <w:p>
      <w:pPr>
        <w:spacing w:line="560" w:lineRule="exact"/>
        <w:ind w:firstLine="450" w:firstLineChars="150"/>
        <w:rPr>
          <w:rFonts w:hint="eastAsia" w:ascii="仿宋" w:hAnsi="仿宋" w:eastAsia="仿宋" w:cs="Times New Roman"/>
          <w:snapToGrid w:val="0"/>
          <w:kern w:val="0"/>
          <w:sz w:val="30"/>
          <w:szCs w:val="30"/>
        </w:rPr>
      </w:pPr>
    </w:p>
    <w:p>
      <w:pPr>
        <w:spacing w:line="560" w:lineRule="exact"/>
        <w:ind w:firstLine="450" w:firstLineChars="150"/>
        <w:rPr>
          <w:rFonts w:ascii="仿宋" w:hAnsi="仿宋" w:eastAsia="仿宋" w:cs="Times New Roman"/>
          <w:snapToGrid w:val="0"/>
          <w:kern w:val="0"/>
          <w:sz w:val="30"/>
          <w:szCs w:val="30"/>
        </w:rPr>
      </w:pPr>
    </w:p>
    <w:p>
      <w:pPr>
        <w:spacing w:line="560" w:lineRule="exact"/>
        <w:ind w:firstLine="450" w:firstLineChars="150"/>
        <w:rPr>
          <w:rFonts w:ascii="仿宋" w:hAnsi="仿宋" w:eastAsia="仿宋" w:cs="仿宋"/>
          <w:snapToGrid w:val="0"/>
          <w:kern w:val="0"/>
          <w:sz w:val="30"/>
          <w:szCs w:val="30"/>
        </w:rPr>
      </w:pPr>
      <w:r>
        <w:rPr>
          <w:rFonts w:hint="eastAsia" w:ascii="仿宋" w:hAnsi="仿宋" w:eastAsia="仿宋" w:cs="仿宋"/>
          <w:snapToGrid w:val="0"/>
          <w:kern w:val="0"/>
          <w:sz w:val="30"/>
          <w:szCs w:val="30"/>
        </w:rPr>
        <w:t>甲方（单位公章）：</w:t>
      </w:r>
      <w:r>
        <w:rPr>
          <w:rFonts w:ascii="仿宋" w:hAnsi="仿宋" w:eastAsia="仿宋" w:cs="仿宋"/>
          <w:snapToGrid w:val="0"/>
          <w:kern w:val="0"/>
          <w:sz w:val="30"/>
          <w:szCs w:val="30"/>
        </w:rPr>
        <w:t xml:space="preserve">                     </w:t>
      </w:r>
      <w:r>
        <w:rPr>
          <w:rFonts w:hint="eastAsia" w:ascii="仿宋" w:hAnsi="仿宋" w:eastAsia="仿宋" w:cs="仿宋"/>
          <w:snapToGrid w:val="0"/>
          <w:kern w:val="0"/>
          <w:sz w:val="30"/>
          <w:szCs w:val="30"/>
        </w:rPr>
        <w:t>乙方（银行盖章）：</w:t>
      </w:r>
      <w:r>
        <w:rPr>
          <w:rFonts w:ascii="仿宋" w:hAnsi="仿宋" w:eastAsia="仿宋" w:cs="仿宋"/>
          <w:snapToGrid w:val="0"/>
          <w:kern w:val="0"/>
          <w:sz w:val="30"/>
          <w:szCs w:val="30"/>
        </w:rPr>
        <w:t xml:space="preserve">                                    </w:t>
      </w:r>
    </w:p>
    <w:p>
      <w:pPr>
        <w:spacing w:line="560" w:lineRule="exact"/>
        <w:rPr>
          <w:rFonts w:ascii="仿宋" w:hAnsi="仿宋" w:eastAsia="仿宋" w:cs="Times New Roman"/>
          <w:snapToGrid w:val="0"/>
          <w:kern w:val="0"/>
          <w:sz w:val="30"/>
          <w:szCs w:val="30"/>
        </w:rPr>
      </w:pPr>
      <w:r>
        <w:rPr>
          <w:rFonts w:hint="eastAsia" w:ascii="仿宋" w:hAnsi="仿宋" w:eastAsia="仿宋" w:cs="仿宋"/>
          <w:snapToGrid w:val="0"/>
          <w:kern w:val="0"/>
          <w:sz w:val="30"/>
          <w:szCs w:val="30"/>
        </w:rPr>
        <w:t>法定代表人或代理人（签章）：</w:t>
      </w:r>
      <w:r>
        <w:rPr>
          <w:rFonts w:ascii="仿宋" w:hAnsi="仿宋" w:eastAsia="仿宋" w:cs="仿宋"/>
          <w:snapToGrid w:val="0"/>
          <w:kern w:val="0"/>
          <w:sz w:val="30"/>
          <w:szCs w:val="30"/>
        </w:rPr>
        <w:t xml:space="preserve">        </w:t>
      </w:r>
      <w:r>
        <w:rPr>
          <w:rFonts w:hint="eastAsia" w:ascii="仿宋" w:hAnsi="仿宋" w:eastAsia="仿宋" w:cs="仿宋"/>
          <w:snapToGrid w:val="0"/>
          <w:kern w:val="0"/>
          <w:sz w:val="30"/>
          <w:szCs w:val="30"/>
        </w:rPr>
        <w:t>法定代表人或代理人（签章）：</w:t>
      </w:r>
    </w:p>
    <w:p>
      <w:pPr>
        <w:spacing w:line="560" w:lineRule="exact"/>
        <w:rPr>
          <w:rFonts w:ascii="仿宋" w:hAnsi="仿宋" w:eastAsia="仿宋" w:cs="Times New Roman"/>
          <w:snapToGrid w:val="0"/>
          <w:kern w:val="0"/>
          <w:sz w:val="30"/>
          <w:szCs w:val="30"/>
        </w:rPr>
      </w:pPr>
      <w:r>
        <w:rPr>
          <w:rFonts w:ascii="仿宋" w:hAnsi="仿宋" w:eastAsia="仿宋" w:cs="仿宋"/>
          <w:snapToGrid w:val="0"/>
          <w:kern w:val="0"/>
          <w:sz w:val="30"/>
          <w:szCs w:val="30"/>
        </w:rPr>
        <w:t xml:space="preserve">     </w:t>
      </w:r>
      <w:r>
        <w:rPr>
          <w:rFonts w:hint="eastAsia" w:ascii="仿宋" w:hAnsi="仿宋" w:eastAsia="仿宋" w:cs="仿宋"/>
          <w:snapToGrid w:val="0"/>
          <w:kern w:val="0"/>
          <w:sz w:val="30"/>
          <w:szCs w:val="30"/>
        </w:rPr>
        <w:t>年</w:t>
      </w:r>
      <w:r>
        <w:rPr>
          <w:rFonts w:ascii="仿宋" w:hAnsi="仿宋" w:eastAsia="仿宋" w:cs="仿宋"/>
          <w:snapToGrid w:val="0"/>
          <w:kern w:val="0"/>
          <w:sz w:val="30"/>
          <w:szCs w:val="30"/>
        </w:rPr>
        <w:t xml:space="preserve">    </w:t>
      </w:r>
      <w:r>
        <w:rPr>
          <w:rFonts w:hint="eastAsia" w:ascii="仿宋" w:hAnsi="仿宋" w:eastAsia="仿宋" w:cs="仿宋"/>
          <w:snapToGrid w:val="0"/>
          <w:kern w:val="0"/>
          <w:sz w:val="30"/>
          <w:szCs w:val="30"/>
        </w:rPr>
        <w:t>月</w:t>
      </w:r>
      <w:r>
        <w:rPr>
          <w:rFonts w:ascii="仿宋" w:hAnsi="仿宋" w:eastAsia="仿宋" w:cs="仿宋"/>
          <w:snapToGrid w:val="0"/>
          <w:kern w:val="0"/>
          <w:sz w:val="30"/>
          <w:szCs w:val="30"/>
        </w:rPr>
        <w:t xml:space="preserve">   </w:t>
      </w:r>
      <w:r>
        <w:rPr>
          <w:rFonts w:hint="eastAsia" w:ascii="仿宋" w:hAnsi="仿宋" w:eastAsia="仿宋" w:cs="仿宋"/>
          <w:snapToGrid w:val="0"/>
          <w:kern w:val="0"/>
          <w:sz w:val="30"/>
          <w:szCs w:val="30"/>
        </w:rPr>
        <w:t>日</w:t>
      </w:r>
      <w:r>
        <w:rPr>
          <w:rFonts w:ascii="仿宋" w:hAnsi="仿宋" w:eastAsia="仿宋" w:cs="仿宋"/>
          <w:snapToGrid w:val="0"/>
          <w:kern w:val="0"/>
          <w:sz w:val="30"/>
          <w:szCs w:val="30"/>
        </w:rPr>
        <w:t xml:space="preserve">                       </w:t>
      </w:r>
      <w:r>
        <w:rPr>
          <w:rFonts w:hint="eastAsia" w:ascii="仿宋" w:hAnsi="仿宋" w:eastAsia="仿宋" w:cs="仿宋"/>
          <w:snapToGrid w:val="0"/>
          <w:kern w:val="0"/>
          <w:sz w:val="30"/>
          <w:szCs w:val="30"/>
        </w:rPr>
        <w:t>年</w:t>
      </w:r>
      <w:r>
        <w:rPr>
          <w:rFonts w:ascii="仿宋" w:hAnsi="仿宋" w:eastAsia="仿宋" w:cs="仿宋"/>
          <w:snapToGrid w:val="0"/>
          <w:kern w:val="0"/>
          <w:sz w:val="30"/>
          <w:szCs w:val="30"/>
        </w:rPr>
        <w:t xml:space="preserve">    </w:t>
      </w:r>
      <w:r>
        <w:rPr>
          <w:rFonts w:hint="eastAsia" w:ascii="仿宋" w:hAnsi="仿宋" w:eastAsia="仿宋" w:cs="仿宋"/>
          <w:snapToGrid w:val="0"/>
          <w:kern w:val="0"/>
          <w:sz w:val="30"/>
          <w:szCs w:val="30"/>
        </w:rPr>
        <w:t>月</w:t>
      </w:r>
      <w:r>
        <w:rPr>
          <w:rFonts w:ascii="仿宋" w:hAnsi="仿宋" w:eastAsia="仿宋" w:cs="仿宋"/>
          <w:snapToGrid w:val="0"/>
          <w:kern w:val="0"/>
          <w:sz w:val="30"/>
          <w:szCs w:val="30"/>
        </w:rPr>
        <w:t xml:space="preserve">    </w:t>
      </w:r>
      <w:r>
        <w:rPr>
          <w:rFonts w:hint="eastAsia" w:ascii="仿宋" w:hAnsi="仿宋" w:eastAsia="仿宋" w:cs="仿宋"/>
          <w:snapToGrid w:val="0"/>
          <w:kern w:val="0"/>
          <w:sz w:val="30"/>
          <w:szCs w:val="30"/>
        </w:rPr>
        <w:t>日</w:t>
      </w:r>
      <w:r>
        <w:rPr>
          <w:rFonts w:ascii="仿宋" w:hAnsi="仿宋" w:eastAsia="仿宋" w:cs="Times New Roman"/>
          <w:snapToGrid w:val="0"/>
          <w:kern w:val="0"/>
          <w:sz w:val="30"/>
          <w:szCs w:val="30"/>
        </w:rPr>
        <w:tab/>
      </w: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
    <w:p/>
    <w:p/>
    <w:p/>
    <w:p/>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p>
      <w:pPr>
        <w:ind w:firstLine="2240" w:firstLineChars="700"/>
        <w:rPr>
          <w:rFonts w:ascii="仿宋" w:hAnsi="仿宋" w:eastAsia="仿宋" w:cs="Times New Roman"/>
          <w:sz w:val="32"/>
          <w:szCs w:val="32"/>
        </w:rPr>
      </w:pPr>
      <w:r>
        <w:rPr>
          <w:rFonts w:hint="eastAsia" w:ascii="仿宋" w:hAnsi="仿宋" w:eastAsia="仿宋" w:cs="仿宋"/>
          <w:sz w:val="32"/>
          <w:szCs w:val="32"/>
        </w:rPr>
        <w:t>银行账户信息推送数据项</w:t>
      </w:r>
    </w:p>
    <w:tbl>
      <w:tblPr>
        <w:tblStyle w:val="2"/>
        <w:tblW w:w="903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788" w:type="dxa"/>
            <w:shd w:val="clear" w:color="auto" w:fill="BFBFBF"/>
            <w:noWrap w:val="0"/>
            <w:vAlign w:val="top"/>
          </w:tcPr>
          <w:p>
            <w:pPr>
              <w:rPr>
                <w:rFonts w:ascii="仿宋_GB2312" w:eastAsia="仿宋_GB2312" w:cs="Times New Roman"/>
                <w:b/>
                <w:bCs/>
              </w:rPr>
            </w:pPr>
            <w:r>
              <w:rPr>
                <w:rFonts w:hint="eastAsia" w:ascii="仿宋_GB2312" w:eastAsia="仿宋_GB2312" w:cs="仿宋_GB2312"/>
                <w:b/>
                <w:bCs/>
              </w:rPr>
              <w:t>参数说明</w:t>
            </w:r>
          </w:p>
        </w:tc>
        <w:tc>
          <w:tcPr>
            <w:tcW w:w="4251" w:type="dxa"/>
            <w:shd w:val="clear" w:color="auto" w:fill="BFBFBF"/>
            <w:noWrap w:val="0"/>
            <w:vAlign w:val="top"/>
          </w:tcPr>
          <w:p>
            <w:pPr>
              <w:rPr>
                <w:rFonts w:ascii="仿宋_GB2312" w:eastAsia="仿宋_GB2312" w:cs="Times New Roman"/>
                <w:b/>
                <w:bCs/>
              </w:rPr>
            </w:pPr>
            <w:r>
              <w:rPr>
                <w:rFonts w:hint="eastAsia" w:ascii="仿宋_GB2312" w:eastAsia="仿宋_GB2312" w:cs="仿宋_GB2312"/>
                <w:b/>
                <w:bCs/>
              </w:rPr>
              <w:t>是否必须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eastAsia="仿宋_GB2312" w:cs="仿宋_GB2312"/>
              </w:rPr>
            </w:pPr>
            <w:r>
              <w:rPr>
                <w:rFonts w:hint="eastAsia" w:ascii="仿宋_GB2312" w:eastAsia="仿宋_GB2312" w:cs="仿宋_GB2312"/>
              </w:rPr>
              <w:t>银行帐号</w:t>
            </w:r>
            <w:r>
              <w:rPr>
                <w:rFonts w:ascii="仿宋_GB2312" w:eastAsia="仿宋_GB2312" w:cs="仿宋_GB2312"/>
              </w:rPr>
              <w:t>(</w:t>
            </w:r>
            <w:r>
              <w:rPr>
                <w:rFonts w:hint="eastAsia" w:ascii="仿宋_GB2312" w:eastAsia="仿宋_GB2312" w:cs="仿宋_GB2312"/>
              </w:rPr>
              <w:t>银行卡号</w:t>
            </w:r>
            <w:r>
              <w:rPr>
                <w:rFonts w:ascii="仿宋_GB2312" w:eastAsia="仿宋_GB2312" w:cs="仿宋_GB2312"/>
              </w:rPr>
              <w:t>)</w:t>
            </w:r>
          </w:p>
        </w:tc>
        <w:tc>
          <w:tcPr>
            <w:tcW w:w="4251"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eastAsia="仿宋_GB2312" w:cs="仿宋_GB2312"/>
              </w:rPr>
            </w:pPr>
            <w:r>
              <w:rPr>
                <w:rFonts w:hint="eastAsia" w:ascii="仿宋_GB2312" w:eastAsia="仿宋_GB2312" w:cs="仿宋_GB2312"/>
              </w:rPr>
              <w:t>开户户名</w:t>
            </w:r>
            <w:r>
              <w:rPr>
                <w:rFonts w:ascii="仿宋_GB2312" w:eastAsia="仿宋_GB2312" w:cs="仿宋_GB2312"/>
              </w:rPr>
              <w:t>(</w:t>
            </w:r>
            <w:r>
              <w:rPr>
                <w:rFonts w:hint="eastAsia" w:ascii="仿宋_GB2312" w:eastAsia="仿宋_GB2312" w:cs="仿宋_GB2312"/>
              </w:rPr>
              <w:t>小区名</w:t>
            </w:r>
            <w:r>
              <w:rPr>
                <w:rFonts w:ascii="仿宋_GB2312" w:eastAsia="仿宋_GB2312" w:cs="仿宋_GB2312"/>
              </w:rPr>
              <w:t>)</w:t>
            </w:r>
          </w:p>
        </w:tc>
        <w:tc>
          <w:tcPr>
            <w:tcW w:w="4251"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eastAsia="仿宋_GB2312" w:cs="Times New Roman"/>
              </w:rPr>
            </w:pPr>
            <w:r>
              <w:rPr>
                <w:rFonts w:hint="eastAsia" w:ascii="仿宋_GB2312" w:eastAsia="仿宋_GB2312" w:cs="仿宋_GB2312"/>
              </w:rPr>
              <w:t>开户时间</w:t>
            </w:r>
          </w:p>
        </w:tc>
        <w:tc>
          <w:tcPr>
            <w:tcW w:w="4251" w:type="dxa"/>
            <w:noWrap w:val="0"/>
            <w:vAlign w:val="top"/>
          </w:tcPr>
          <w:p>
            <w:pPr>
              <w:rPr>
                <w:rFonts w:ascii="仿宋_GB2312" w:eastAsia="仿宋_GB2312" w:cs="Times New Roman"/>
              </w:rPr>
            </w:pPr>
            <w:r>
              <w:rPr>
                <w:rFonts w:hint="eastAsia" w:ascii="仿宋_GB2312" w:eastAsia="仿宋_GB2312" w:cs="仿宋_GB2312"/>
              </w:rPr>
              <w:t>是，时间格式：</w:t>
            </w:r>
            <w:r>
              <w:rPr>
                <w:rFonts w:ascii="仿宋_GB2312" w:hAnsi="仿宋" w:eastAsia="仿宋_GB2312" w:cs="仿宋_GB2312"/>
              </w:rPr>
              <w:t>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eastAsia="仿宋_GB2312" w:cs="Times New Roman"/>
              </w:rPr>
            </w:pPr>
            <w:r>
              <w:rPr>
                <w:rFonts w:hint="eastAsia" w:ascii="仿宋_GB2312" w:eastAsia="仿宋_GB2312" w:cs="仿宋_GB2312"/>
              </w:rPr>
              <w:t>开户人姓名</w:t>
            </w:r>
          </w:p>
        </w:tc>
        <w:tc>
          <w:tcPr>
            <w:tcW w:w="4251"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eastAsia="仿宋_GB2312" w:cs="仿宋_GB2312"/>
              </w:rPr>
            </w:pPr>
            <w:r>
              <w:rPr>
                <w:rFonts w:hint="eastAsia" w:ascii="仿宋_GB2312" w:eastAsia="仿宋_GB2312" w:cs="仿宋_GB2312"/>
              </w:rPr>
              <w:t>账户类别</w:t>
            </w:r>
            <w:r>
              <w:rPr>
                <w:rFonts w:ascii="仿宋_GB2312" w:eastAsia="仿宋_GB2312" w:cs="仿宋_GB2312"/>
              </w:rPr>
              <w:t>(</w:t>
            </w:r>
            <w:r>
              <w:rPr>
                <w:rFonts w:hint="eastAsia" w:ascii="仿宋_GB2312" w:eastAsia="仿宋_GB2312" w:cs="仿宋_GB2312"/>
              </w:rPr>
              <w:t>活期</w:t>
            </w:r>
            <w:r>
              <w:rPr>
                <w:rFonts w:ascii="仿宋_GB2312" w:eastAsia="仿宋_GB2312" w:cs="仿宋_GB2312"/>
              </w:rPr>
              <w:t>,</w:t>
            </w:r>
            <w:r>
              <w:rPr>
                <w:rFonts w:hint="eastAsia" w:ascii="仿宋_GB2312" w:eastAsia="仿宋_GB2312" w:cs="仿宋_GB2312"/>
              </w:rPr>
              <w:t>定期</w:t>
            </w:r>
            <w:r>
              <w:rPr>
                <w:rFonts w:ascii="仿宋_GB2312" w:eastAsia="仿宋_GB2312" w:cs="仿宋_GB2312"/>
              </w:rPr>
              <w:t>)</w:t>
            </w:r>
          </w:p>
        </w:tc>
        <w:tc>
          <w:tcPr>
            <w:tcW w:w="4251" w:type="dxa"/>
            <w:noWrap w:val="0"/>
            <w:vAlign w:val="top"/>
          </w:tcPr>
          <w:p>
            <w:pPr>
              <w:rPr>
                <w:rFonts w:ascii="仿宋_GB2312" w:eastAsia="仿宋_GB2312" w:cs="仿宋_GB2312"/>
              </w:rPr>
            </w:pPr>
            <w:r>
              <w:rPr>
                <w:rFonts w:hint="eastAsia" w:ascii="仿宋_GB2312" w:eastAsia="仿宋_GB2312" w:cs="仿宋_GB2312"/>
              </w:rPr>
              <w:t>是</w:t>
            </w:r>
            <w:r>
              <w:rPr>
                <w:rFonts w:ascii="仿宋_GB2312" w:eastAsia="仿宋_GB2312" w:cs="仿宋_GB2312"/>
              </w:rPr>
              <w:t>,</w:t>
            </w:r>
          </w:p>
          <w:p>
            <w:pPr>
              <w:rPr>
                <w:rFonts w:ascii="仿宋_GB2312" w:eastAsia="仿宋_GB2312" w:cs="Times New Roman"/>
              </w:rPr>
            </w:pPr>
            <w:r>
              <w:rPr>
                <w:rFonts w:hint="eastAsia" w:ascii="仿宋_GB2312" w:eastAsia="仿宋_GB2312" w:cs="仿宋_GB2312"/>
              </w:rPr>
              <w:t>’</w:t>
            </w:r>
            <w:r>
              <w:rPr>
                <w:rFonts w:ascii="仿宋_GB2312" w:eastAsia="仿宋_GB2312" w:cs="仿宋_GB2312"/>
              </w:rPr>
              <w:t>01</w:t>
            </w:r>
            <w:r>
              <w:rPr>
                <w:rFonts w:hint="eastAsia" w:ascii="仿宋_GB2312" w:eastAsia="仿宋_GB2312" w:cs="仿宋_GB2312"/>
              </w:rPr>
              <w:t>’为活期，’</w:t>
            </w:r>
            <w:r>
              <w:rPr>
                <w:rFonts w:ascii="仿宋_GB2312" w:eastAsia="仿宋_GB2312" w:cs="仿宋_GB2312"/>
              </w:rPr>
              <w:t>02</w:t>
            </w:r>
            <w:r>
              <w:rPr>
                <w:rFonts w:hint="eastAsia" w:ascii="仿宋_GB2312" w:eastAsia="仿宋_GB2312" w:cs="仿宋_GB2312"/>
              </w:rPr>
              <w:t>’为定期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eastAsia="仿宋_GB2312" w:cs="Times New Roman"/>
              </w:rPr>
            </w:pPr>
            <w:r>
              <w:rPr>
                <w:rFonts w:hint="eastAsia" w:ascii="仿宋_GB2312" w:eastAsia="仿宋_GB2312" w:cs="仿宋_GB2312"/>
              </w:rPr>
              <w:t>账户余额</w:t>
            </w:r>
          </w:p>
        </w:tc>
        <w:tc>
          <w:tcPr>
            <w:tcW w:w="4251"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eastAsia="仿宋_GB2312" w:cs="Times New Roman"/>
              </w:rPr>
            </w:pPr>
            <w:r>
              <w:rPr>
                <w:rFonts w:hint="eastAsia" w:ascii="仿宋_GB2312" w:eastAsia="仿宋_GB2312" w:cs="仿宋_GB2312"/>
              </w:rPr>
              <w:t>法人证件号码</w:t>
            </w:r>
          </w:p>
        </w:tc>
        <w:tc>
          <w:tcPr>
            <w:tcW w:w="4251"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eastAsia="仿宋_GB2312" w:cs="Times New Roman"/>
              </w:rPr>
            </w:pPr>
            <w:r>
              <w:rPr>
                <w:rFonts w:hint="eastAsia" w:ascii="仿宋_GB2312" w:eastAsia="仿宋_GB2312" w:cs="仿宋_GB2312"/>
              </w:rPr>
              <w:t>组织机构代码</w:t>
            </w:r>
          </w:p>
        </w:tc>
        <w:tc>
          <w:tcPr>
            <w:tcW w:w="4251"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eastAsia="仿宋_GB2312" w:cs="Times New Roman"/>
              </w:rPr>
            </w:pPr>
            <w:r>
              <w:rPr>
                <w:rFonts w:hint="eastAsia" w:ascii="仿宋_GB2312" w:hAnsi="宋体" w:eastAsia="仿宋_GB2312" w:cs="仿宋_GB2312"/>
              </w:rPr>
              <w:t>银行全称</w:t>
            </w:r>
          </w:p>
        </w:tc>
        <w:tc>
          <w:tcPr>
            <w:tcW w:w="4251"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88" w:type="dxa"/>
            <w:noWrap w:val="0"/>
            <w:vAlign w:val="center"/>
          </w:tcPr>
          <w:p>
            <w:pPr>
              <w:rPr>
                <w:rFonts w:ascii="仿宋_GB2312" w:hAnsi="宋体" w:eastAsia="仿宋_GB2312" w:cs="Times New Roman"/>
              </w:rPr>
            </w:pPr>
            <w:r>
              <w:rPr>
                <w:rFonts w:hint="eastAsia" w:ascii="仿宋_GB2312" w:hAnsi="宋体" w:eastAsia="仿宋_GB2312" w:cs="仿宋_GB2312"/>
              </w:rPr>
              <w:t>法人名称</w:t>
            </w:r>
          </w:p>
        </w:tc>
        <w:tc>
          <w:tcPr>
            <w:tcW w:w="4251" w:type="dxa"/>
            <w:noWrap w:val="0"/>
            <w:vAlign w:val="top"/>
          </w:tcPr>
          <w:p>
            <w:pPr>
              <w:rPr>
                <w:rFonts w:ascii="仿宋_GB2312" w:eastAsia="仿宋_GB2312" w:cs="Times New Roman"/>
              </w:rPr>
            </w:pPr>
            <w:r>
              <w:rPr>
                <w:rFonts w:hint="eastAsia" w:ascii="仿宋_GB2312" w:eastAsia="仿宋_GB2312" w:cs="仿宋_GB2312"/>
              </w:rPr>
              <w:t>是</w:t>
            </w: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ind w:left="5920" w:hanging="5920" w:hangingChars="1850"/>
        <w:rPr>
          <w:rFonts w:ascii="仿宋" w:hAnsi="仿宋" w:eastAsia="仿宋" w:cs="Times New Roman"/>
          <w:sz w:val="32"/>
          <w:szCs w:val="32"/>
        </w:rPr>
      </w:pPr>
      <w:r>
        <w:rPr>
          <w:rFonts w:hint="eastAsia" w:ascii="仿宋" w:hAnsi="仿宋" w:eastAsia="仿宋" w:cs="仿宋"/>
          <w:sz w:val="32"/>
          <w:szCs w:val="32"/>
        </w:rPr>
        <w:t>附件</w:t>
      </w:r>
      <w:r>
        <w:rPr>
          <w:rFonts w:ascii="仿宋" w:hAnsi="仿宋" w:eastAsia="仿宋" w:cs="仿宋"/>
          <w:sz w:val="32"/>
          <w:szCs w:val="32"/>
        </w:rPr>
        <w:t>2</w:t>
      </w:r>
    </w:p>
    <w:p>
      <w:pPr>
        <w:jc w:val="center"/>
        <w:rPr>
          <w:rFonts w:ascii="仿宋" w:hAnsi="仿宋" w:eastAsia="仿宋" w:cs="Times New Roman"/>
          <w:sz w:val="32"/>
          <w:szCs w:val="32"/>
        </w:rPr>
      </w:pPr>
      <w:r>
        <w:rPr>
          <w:rFonts w:hint="eastAsia" w:ascii="仿宋" w:hAnsi="仿宋" w:eastAsia="仿宋" w:cs="仿宋"/>
          <w:sz w:val="32"/>
          <w:szCs w:val="32"/>
        </w:rPr>
        <w:t>银行流水信息推送数据项</w:t>
      </w:r>
    </w:p>
    <w:tbl>
      <w:tblPr>
        <w:tblStyle w:val="2"/>
        <w:tblW w:w="920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3"/>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793" w:type="dxa"/>
            <w:shd w:val="clear" w:color="auto" w:fill="BFBFBF"/>
            <w:noWrap w:val="0"/>
            <w:vAlign w:val="top"/>
          </w:tcPr>
          <w:p>
            <w:pPr>
              <w:rPr>
                <w:rFonts w:ascii="仿宋_GB2312" w:eastAsia="仿宋_GB2312" w:cs="Times New Roman"/>
                <w:b/>
                <w:bCs/>
              </w:rPr>
            </w:pPr>
            <w:r>
              <w:rPr>
                <w:rFonts w:hint="eastAsia" w:ascii="仿宋_GB2312" w:eastAsia="仿宋_GB2312" w:cs="仿宋_GB2312"/>
                <w:b/>
                <w:bCs/>
              </w:rPr>
              <w:t>参数说明</w:t>
            </w:r>
          </w:p>
        </w:tc>
        <w:tc>
          <w:tcPr>
            <w:tcW w:w="4416" w:type="dxa"/>
            <w:shd w:val="clear" w:color="auto" w:fill="BFBFBF"/>
            <w:noWrap w:val="0"/>
            <w:vAlign w:val="top"/>
          </w:tcPr>
          <w:p>
            <w:pPr>
              <w:rPr>
                <w:rFonts w:ascii="仿宋_GB2312" w:eastAsia="仿宋_GB2312" w:cs="Times New Roman"/>
                <w:b/>
                <w:bCs/>
              </w:rPr>
            </w:pPr>
            <w:r>
              <w:rPr>
                <w:rFonts w:hint="eastAsia" w:ascii="仿宋_GB2312" w:eastAsia="仿宋_GB2312" w:cs="仿宋_GB2312"/>
                <w:b/>
                <w:bCs/>
              </w:rPr>
              <w:t>是否必须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4793" w:type="dxa"/>
            <w:noWrap w:val="0"/>
            <w:vAlign w:val="top"/>
          </w:tcPr>
          <w:p>
            <w:pPr>
              <w:rPr>
                <w:rFonts w:ascii="仿宋_GB2312" w:eastAsia="仿宋_GB2312" w:cs="Times New Roman"/>
              </w:rPr>
            </w:pPr>
            <w:r>
              <w:rPr>
                <w:rFonts w:hint="eastAsia" w:ascii="仿宋_GB2312" w:eastAsia="仿宋_GB2312" w:cs="仿宋_GB2312"/>
              </w:rPr>
              <w:t>序列号</w:t>
            </w:r>
          </w:p>
        </w:tc>
        <w:tc>
          <w:tcPr>
            <w:tcW w:w="4416" w:type="dxa"/>
            <w:noWrap w:val="0"/>
            <w:vAlign w:val="top"/>
          </w:tcPr>
          <w:p>
            <w:pPr>
              <w:rPr>
                <w:rFonts w:ascii="仿宋_GB2312" w:eastAsia="仿宋_GB2312" w:cs="Times New Roman"/>
              </w:rPr>
            </w:pPr>
            <w:r>
              <w:rPr>
                <w:rFonts w:hint="eastAsia" w:ascii="仿宋_GB2312" w:eastAsia="仿宋_GB2312" w:cs="仿宋_GB2312"/>
              </w:rPr>
              <w:t>是</w:t>
            </w:r>
            <w:r>
              <w:rPr>
                <w:rFonts w:ascii="仿宋_GB2312" w:eastAsia="仿宋_GB2312" w:cs="仿宋_GB2312"/>
              </w:rPr>
              <w:t>,</w:t>
            </w:r>
            <w:r>
              <w:rPr>
                <w:rFonts w:hint="eastAsia" w:ascii="仿宋_GB2312" w:eastAsia="仿宋_GB2312" w:cs="仿宋_GB2312"/>
              </w:rPr>
              <w:t>唯一性</w:t>
            </w:r>
            <w:r>
              <w:rPr>
                <w:rFonts w:ascii="仿宋_GB2312" w:eastAsia="仿宋_GB2312" w:cs="仿宋_GB2312"/>
              </w:rPr>
              <w:t>,</w:t>
            </w:r>
            <w:r>
              <w:rPr>
                <w:rFonts w:hint="eastAsia" w:ascii="仿宋_GB2312" w:eastAsia="仿宋_GB2312" w:cs="仿宋_GB2312"/>
              </w:rPr>
              <w:t>修改流水时根据序列号修改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摘要</w:t>
            </w:r>
          </w:p>
        </w:tc>
        <w:tc>
          <w:tcPr>
            <w:tcW w:w="4416" w:type="dxa"/>
            <w:noWrap w:val="0"/>
            <w:vAlign w:val="top"/>
          </w:tcPr>
          <w:p>
            <w:pPr>
              <w:rPr>
                <w:rFonts w:ascii="仿宋_GB2312" w:eastAsia="仿宋_GB2312" w:cs="Times New Roman"/>
              </w:rPr>
            </w:pPr>
            <w:r>
              <w:rPr>
                <w:rFonts w:hint="eastAsia" w:ascii="仿宋_GB2312" w:eastAsia="仿宋_GB2312" w:cs="仿宋_GB2312"/>
              </w:rPr>
              <w:t>是，若不存在则发送空字符串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发生金额</w:t>
            </w:r>
          </w:p>
        </w:tc>
        <w:tc>
          <w:tcPr>
            <w:tcW w:w="4416"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仿宋_GB2312"/>
              </w:rPr>
            </w:pPr>
            <w:r>
              <w:rPr>
                <w:rFonts w:hint="eastAsia" w:ascii="仿宋_GB2312" w:eastAsia="仿宋_GB2312" w:cs="仿宋_GB2312"/>
              </w:rPr>
              <w:t>出入账类型</w:t>
            </w:r>
            <w:r>
              <w:rPr>
                <w:rFonts w:ascii="仿宋_GB2312" w:eastAsia="仿宋_GB2312" w:cs="仿宋_GB2312"/>
              </w:rPr>
              <w:t>(</w:t>
            </w:r>
            <w:r>
              <w:rPr>
                <w:rFonts w:hint="eastAsia" w:ascii="仿宋_GB2312" w:eastAsia="仿宋_GB2312" w:cs="仿宋_GB2312"/>
              </w:rPr>
              <w:t>入账</w:t>
            </w:r>
            <w:r>
              <w:rPr>
                <w:rFonts w:ascii="仿宋_GB2312" w:eastAsia="仿宋_GB2312" w:cs="仿宋_GB2312"/>
              </w:rPr>
              <w:t>=in,</w:t>
            </w:r>
            <w:r>
              <w:rPr>
                <w:rFonts w:hint="eastAsia" w:ascii="仿宋_GB2312" w:eastAsia="仿宋_GB2312" w:cs="仿宋_GB2312"/>
              </w:rPr>
              <w:t>出账</w:t>
            </w:r>
            <w:r>
              <w:rPr>
                <w:rFonts w:ascii="仿宋_GB2312" w:eastAsia="仿宋_GB2312" w:cs="仿宋_GB2312"/>
              </w:rPr>
              <w:t>=off)</w:t>
            </w:r>
          </w:p>
        </w:tc>
        <w:tc>
          <w:tcPr>
            <w:tcW w:w="4416"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发生时间</w:t>
            </w:r>
          </w:p>
        </w:tc>
        <w:tc>
          <w:tcPr>
            <w:tcW w:w="4416" w:type="dxa"/>
            <w:noWrap w:val="0"/>
            <w:vAlign w:val="top"/>
          </w:tcPr>
          <w:p>
            <w:pPr>
              <w:rPr>
                <w:rFonts w:ascii="仿宋_GB2312" w:eastAsia="仿宋_GB2312" w:cs="Times New Roman"/>
              </w:rPr>
            </w:pPr>
            <w:r>
              <w:rPr>
                <w:rFonts w:hint="eastAsia" w:ascii="仿宋_GB2312" w:eastAsia="仿宋_GB2312" w:cs="仿宋_GB2312"/>
              </w:rPr>
              <w:t>是，时间格式：</w:t>
            </w:r>
            <w:r>
              <w:rPr>
                <w:rFonts w:ascii="仿宋_GB2312" w:hAnsi="仿宋" w:cs="仿宋_GB2312"/>
              </w:rPr>
              <w:t>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流水编号</w:t>
            </w:r>
          </w:p>
        </w:tc>
        <w:tc>
          <w:tcPr>
            <w:tcW w:w="4416"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账户帐号</w:t>
            </w:r>
          </w:p>
        </w:tc>
        <w:tc>
          <w:tcPr>
            <w:tcW w:w="4416"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账户币种</w:t>
            </w:r>
          </w:p>
        </w:tc>
        <w:tc>
          <w:tcPr>
            <w:tcW w:w="4416"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账户余额</w:t>
            </w:r>
          </w:p>
        </w:tc>
        <w:tc>
          <w:tcPr>
            <w:tcW w:w="4416" w:type="dxa"/>
            <w:noWrap w:val="0"/>
            <w:vAlign w:val="top"/>
          </w:tcPr>
          <w:p>
            <w:pPr>
              <w:rPr>
                <w:rFonts w:ascii="仿宋_GB2312" w:eastAsia="仿宋_GB2312" w:cs="Times New Roman"/>
              </w:rPr>
            </w:pPr>
            <w:r>
              <w:rPr>
                <w:rFonts w:hint="eastAsia" w:asci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对方账户</w:t>
            </w:r>
          </w:p>
        </w:tc>
        <w:tc>
          <w:tcPr>
            <w:tcW w:w="4416" w:type="dxa"/>
            <w:noWrap w:val="0"/>
            <w:vAlign w:val="top"/>
          </w:tcPr>
          <w:p>
            <w:pPr>
              <w:rPr>
                <w:rFonts w:ascii="仿宋_GB2312" w:eastAsia="仿宋_GB2312" w:cs="Times New Roman"/>
              </w:rPr>
            </w:pPr>
            <w:r>
              <w:rPr>
                <w:rFonts w:hint="eastAsia" w:ascii="仿宋_GB2312" w:eastAsia="仿宋_GB2312" w:cs="仿宋_GB2312"/>
              </w:rPr>
              <w:t>是，若不存在则发送空字符串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对方户名</w:t>
            </w:r>
          </w:p>
        </w:tc>
        <w:tc>
          <w:tcPr>
            <w:tcW w:w="4416" w:type="dxa"/>
            <w:noWrap w:val="0"/>
            <w:vAlign w:val="top"/>
          </w:tcPr>
          <w:p>
            <w:pPr>
              <w:rPr>
                <w:rFonts w:ascii="仿宋_GB2312" w:eastAsia="仿宋_GB2312" w:cs="Times New Roman"/>
              </w:rPr>
            </w:pPr>
            <w:r>
              <w:rPr>
                <w:rFonts w:hint="eastAsia" w:ascii="仿宋_GB2312" w:eastAsia="仿宋_GB2312" w:cs="仿宋_GB2312"/>
              </w:rPr>
              <w:t>是，若不存在则发送空字符串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4793" w:type="dxa"/>
            <w:noWrap w:val="0"/>
            <w:vAlign w:val="center"/>
          </w:tcPr>
          <w:p>
            <w:pPr>
              <w:rPr>
                <w:rFonts w:ascii="仿宋_GB2312" w:eastAsia="仿宋_GB2312" w:cs="Times New Roman"/>
              </w:rPr>
            </w:pPr>
            <w:r>
              <w:rPr>
                <w:rFonts w:hint="eastAsia" w:ascii="仿宋_GB2312" w:eastAsia="仿宋_GB2312" w:cs="仿宋_GB2312"/>
              </w:rPr>
              <w:t>明细发送时间</w:t>
            </w:r>
          </w:p>
        </w:tc>
        <w:tc>
          <w:tcPr>
            <w:tcW w:w="4416" w:type="dxa"/>
            <w:noWrap w:val="0"/>
            <w:vAlign w:val="top"/>
          </w:tcPr>
          <w:p>
            <w:pPr>
              <w:rPr>
                <w:rFonts w:ascii="仿宋_GB2312" w:eastAsia="仿宋_GB2312" w:cs="Times New Roman"/>
              </w:rPr>
            </w:pPr>
            <w:r>
              <w:rPr>
                <w:rFonts w:hint="eastAsia" w:ascii="仿宋_GB2312" w:eastAsia="仿宋_GB2312" w:cs="仿宋_GB2312"/>
              </w:rPr>
              <w:t>是，时间格式：</w:t>
            </w:r>
            <w:r>
              <w:rPr>
                <w:rFonts w:ascii="仿宋_GB2312" w:hAnsi="仿宋" w:cs="仿宋_GB2312"/>
              </w:rPr>
              <w:t>yyyy-MM-dd HH:mm:ss</w:t>
            </w:r>
          </w:p>
        </w:tc>
      </w:tr>
    </w:tbl>
    <w:p>
      <w:pPr>
        <w:spacing w:line="560" w:lineRule="exact"/>
        <w:rPr>
          <w:rFonts w:hint="eastAsia" w:cs="宋体"/>
          <w:b/>
          <w:bCs/>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D7748"/>
    <w:rsid w:val="5C2720C7"/>
    <w:rsid w:val="687D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2019-10-30T06:08:00Z</dcterms:created>
  <dc:creator>匿名用户</dc:creator>
  <cp:lastModifiedBy>匿名用户</cp:lastModifiedBy>
  <dcterms:modified xsi:type="dcterms:W3CDTF">2019-10-30T06:10:33Z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